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0B" w:rsidRDefault="005C2A79" w:rsidP="0069010B">
      <w:pPr>
        <w:spacing w:before="216" w:after="684" w:line="271" w:lineRule="auto"/>
        <w:ind w:left="720"/>
        <w:jc w:val="center"/>
        <w:rPr>
          <w:rFonts w:ascii="Times New Roman" w:hAnsi="Times New Roman"/>
          <w:b/>
          <w:color w:val="000000"/>
          <w:spacing w:val="-9"/>
          <w:sz w:val="24"/>
          <w:lang w:val="pl-PL"/>
        </w:rPr>
      </w:pPr>
      <w:r>
        <w:rPr>
          <w:rFonts w:ascii="Times New Roman" w:hAnsi="Times New Roman"/>
          <w:b/>
          <w:noProof/>
          <w:color w:val="000000"/>
          <w:sz w:val="24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11353B18" wp14:editId="4228D02D">
            <wp:simplePos x="0" y="0"/>
            <wp:positionH relativeFrom="column">
              <wp:posOffset>873065</wp:posOffset>
            </wp:positionH>
            <wp:positionV relativeFrom="paragraph">
              <wp:posOffset>-180435</wp:posOffset>
            </wp:positionV>
            <wp:extent cx="704850" cy="790065"/>
            <wp:effectExtent l="0" t="0" r="0" b="0"/>
            <wp:wrapNone/>
            <wp:docPr id="1" name="Obraz 1" descr="C:\Users\Maciek\Desktop\Maciej Fokt\Przytyk.pl\Loga na stronę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k\Desktop\Maciej Fokt\Przytyk.pl\Loga na stronę\Her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10B">
        <w:rPr>
          <w:rFonts w:ascii="Times New Roman" w:hAnsi="Times New Roman"/>
          <w:b/>
          <w:color w:val="000000"/>
          <w:spacing w:val="-9"/>
          <w:sz w:val="24"/>
          <w:lang w:val="pl-PL"/>
        </w:rPr>
        <w:t xml:space="preserve">NOWOROCZNY TURNIEJ PIŁKI SIATKOWEJ </w:t>
      </w:r>
      <w:r w:rsidR="0069010B">
        <w:rPr>
          <w:rFonts w:ascii="Times New Roman" w:hAnsi="Times New Roman"/>
          <w:b/>
          <w:color w:val="000000"/>
          <w:spacing w:val="-9"/>
          <w:sz w:val="24"/>
          <w:lang w:val="pl-PL"/>
        </w:rPr>
        <w:br/>
        <w:t>O PUCHAR WÓJTA GMINY PRZYTYK</w:t>
      </w:r>
      <w:r w:rsidR="0069010B">
        <w:rPr>
          <w:rFonts w:ascii="Times New Roman" w:hAnsi="Times New Roman"/>
          <w:b/>
          <w:color w:val="000000"/>
          <w:spacing w:val="-9"/>
          <w:sz w:val="24"/>
          <w:lang w:val="pl-PL"/>
        </w:rPr>
        <w:br/>
      </w:r>
      <w:proofErr w:type="spellStart"/>
      <w:r w:rsidR="0069010B">
        <w:rPr>
          <w:rFonts w:ascii="Times New Roman" w:hAnsi="Times New Roman"/>
          <w:b/>
          <w:color w:val="000000"/>
          <w:spacing w:val="-9"/>
          <w:sz w:val="24"/>
          <w:lang w:val="pl-PL"/>
        </w:rPr>
        <w:t>Przytyk</w:t>
      </w:r>
      <w:proofErr w:type="spellEnd"/>
      <w:r w:rsidR="0069010B">
        <w:rPr>
          <w:rFonts w:ascii="Times New Roman" w:hAnsi="Times New Roman"/>
          <w:b/>
          <w:color w:val="000000"/>
          <w:spacing w:val="-9"/>
          <w:sz w:val="24"/>
          <w:lang w:val="pl-PL"/>
        </w:rPr>
        <w:t>, 17.01.2016 r.</w:t>
      </w:r>
    </w:p>
    <w:p w:rsidR="00900356" w:rsidRDefault="00FF2235">
      <w:pPr>
        <w:spacing w:before="288" w:line="206" w:lineRule="auto"/>
        <w:rPr>
          <w:rFonts w:ascii="Tahoma" w:hAnsi="Tahoma"/>
          <w:b/>
          <w:color w:val="000000"/>
          <w:spacing w:val="18"/>
          <w:sz w:val="19"/>
          <w:lang w:val="pl-PL"/>
        </w:rPr>
      </w:pPr>
      <w:r>
        <w:rPr>
          <w:rFonts w:ascii="Tahoma" w:hAnsi="Tahoma"/>
          <w:b/>
          <w:color w:val="000000"/>
          <w:spacing w:val="18"/>
          <w:sz w:val="19"/>
          <w:lang w:val="pl-PL"/>
        </w:rPr>
        <w:t>1. Cel.</w:t>
      </w:r>
    </w:p>
    <w:p w:rsidR="00900356" w:rsidRPr="0069010B" w:rsidRDefault="00FF2235">
      <w:pPr>
        <w:numPr>
          <w:ilvl w:val="0"/>
          <w:numId w:val="1"/>
        </w:numPr>
        <w:tabs>
          <w:tab w:val="clear" w:pos="288"/>
          <w:tab w:val="decimal" w:pos="360"/>
        </w:tabs>
        <w:spacing w:before="36"/>
        <w:ind w:left="72"/>
        <w:rPr>
          <w:rFonts w:ascii="Tahoma" w:hAnsi="Tahoma"/>
          <w:color w:val="000000"/>
          <w:spacing w:val="12"/>
          <w:sz w:val="19"/>
          <w:lang w:val="pl-PL"/>
        </w:rPr>
      </w:pPr>
      <w:r w:rsidRPr="0069010B">
        <w:rPr>
          <w:rFonts w:ascii="Tahoma" w:hAnsi="Tahoma"/>
          <w:color w:val="000000"/>
          <w:spacing w:val="12"/>
          <w:sz w:val="19"/>
          <w:lang w:val="pl-PL"/>
        </w:rPr>
        <w:t>popularyzacja piłki siatkowej,</w:t>
      </w:r>
    </w:p>
    <w:p w:rsidR="00900356" w:rsidRPr="0069010B" w:rsidRDefault="00FF2235">
      <w:pPr>
        <w:numPr>
          <w:ilvl w:val="0"/>
          <w:numId w:val="1"/>
        </w:numPr>
        <w:tabs>
          <w:tab w:val="clear" w:pos="288"/>
          <w:tab w:val="decimal" w:pos="360"/>
        </w:tabs>
        <w:ind w:left="72"/>
        <w:rPr>
          <w:rFonts w:ascii="Tahoma" w:hAnsi="Tahoma"/>
          <w:color w:val="000000"/>
          <w:spacing w:val="12"/>
          <w:sz w:val="19"/>
          <w:lang w:val="pl-PL"/>
        </w:rPr>
      </w:pPr>
      <w:r w:rsidRPr="0069010B">
        <w:rPr>
          <w:rFonts w:ascii="Tahoma" w:hAnsi="Tahoma"/>
          <w:color w:val="000000"/>
          <w:spacing w:val="12"/>
          <w:sz w:val="19"/>
          <w:lang w:val="pl-PL"/>
        </w:rPr>
        <w:t>integracja mieszkańców Gminy Przytyk,</w:t>
      </w:r>
      <w:bookmarkStart w:id="0" w:name="_GoBack"/>
      <w:bookmarkEnd w:id="0"/>
    </w:p>
    <w:p w:rsidR="00900356" w:rsidRPr="0069010B" w:rsidRDefault="00FF2235">
      <w:pPr>
        <w:numPr>
          <w:ilvl w:val="0"/>
          <w:numId w:val="1"/>
        </w:numPr>
        <w:tabs>
          <w:tab w:val="clear" w:pos="288"/>
          <w:tab w:val="decimal" w:pos="360"/>
        </w:tabs>
        <w:ind w:left="72"/>
        <w:rPr>
          <w:rFonts w:ascii="Tahoma" w:hAnsi="Tahoma"/>
          <w:color w:val="000000"/>
          <w:spacing w:val="9"/>
          <w:sz w:val="19"/>
          <w:lang w:val="pl-PL"/>
        </w:rPr>
      </w:pPr>
      <w:r w:rsidRPr="0069010B">
        <w:rPr>
          <w:rFonts w:ascii="Tahoma" w:hAnsi="Tahoma"/>
          <w:color w:val="000000"/>
          <w:spacing w:val="9"/>
          <w:sz w:val="19"/>
          <w:lang w:val="pl-PL"/>
        </w:rPr>
        <w:t>propagowanie aktywnych form spędzania czasu wolnego,</w:t>
      </w:r>
    </w:p>
    <w:p w:rsidR="00900356" w:rsidRPr="0069010B" w:rsidRDefault="00FF2235">
      <w:pPr>
        <w:numPr>
          <w:ilvl w:val="0"/>
          <w:numId w:val="1"/>
        </w:numPr>
        <w:tabs>
          <w:tab w:val="clear" w:pos="288"/>
          <w:tab w:val="decimal" w:pos="360"/>
        </w:tabs>
        <w:spacing w:before="36"/>
        <w:ind w:left="72"/>
        <w:rPr>
          <w:rFonts w:ascii="Tahoma" w:hAnsi="Tahoma"/>
          <w:color w:val="000000"/>
          <w:spacing w:val="11"/>
          <w:sz w:val="19"/>
          <w:lang w:val="pl-PL"/>
        </w:rPr>
      </w:pPr>
      <w:r w:rsidRPr="0069010B">
        <w:rPr>
          <w:rFonts w:ascii="Tahoma" w:hAnsi="Tahoma"/>
          <w:color w:val="000000"/>
          <w:spacing w:val="11"/>
          <w:sz w:val="19"/>
          <w:lang w:val="pl-PL"/>
        </w:rPr>
        <w:t>popularyzacja zdrowej - sportowej rywalizacji.</w:t>
      </w:r>
    </w:p>
    <w:p w:rsidR="00900356" w:rsidRDefault="00FF2235">
      <w:pPr>
        <w:spacing w:before="252"/>
        <w:rPr>
          <w:rFonts w:ascii="Tahoma" w:hAnsi="Tahoma"/>
          <w:b/>
          <w:color w:val="000000"/>
          <w:spacing w:val="20"/>
          <w:sz w:val="19"/>
          <w:lang w:val="pl-PL"/>
        </w:rPr>
      </w:pPr>
      <w:r>
        <w:rPr>
          <w:rFonts w:ascii="Tahoma" w:hAnsi="Tahoma"/>
          <w:b/>
          <w:color w:val="000000"/>
          <w:spacing w:val="20"/>
          <w:sz w:val="19"/>
          <w:lang w:val="pl-PL"/>
        </w:rPr>
        <w:t>2. Organizator.</w:t>
      </w:r>
    </w:p>
    <w:p w:rsidR="00900356" w:rsidRPr="0069010B" w:rsidRDefault="00FF2235">
      <w:pPr>
        <w:ind w:left="360" w:right="4248"/>
        <w:rPr>
          <w:rFonts w:ascii="Tahoma" w:hAnsi="Tahoma"/>
          <w:color w:val="000000"/>
          <w:spacing w:val="1"/>
          <w:sz w:val="19"/>
          <w:lang w:val="pl-PL"/>
        </w:rPr>
      </w:pPr>
      <w:r w:rsidRPr="0069010B">
        <w:rPr>
          <w:rFonts w:ascii="Tahoma" w:hAnsi="Tahoma"/>
          <w:color w:val="000000"/>
          <w:spacing w:val="1"/>
          <w:sz w:val="19"/>
          <w:lang w:val="pl-PL"/>
        </w:rPr>
        <w:t xml:space="preserve">Wójt Gminy Przytyk- Dariusz Wołczyński </w:t>
      </w:r>
      <w:r w:rsidRPr="0069010B">
        <w:rPr>
          <w:rFonts w:ascii="Tahoma" w:hAnsi="Tahoma"/>
          <w:color w:val="000000"/>
          <w:spacing w:val="4"/>
          <w:sz w:val="19"/>
          <w:lang w:val="pl-PL"/>
        </w:rPr>
        <w:t>Klub Sportowy GROM PRZYTYK</w:t>
      </w:r>
    </w:p>
    <w:p w:rsidR="00900356" w:rsidRDefault="00FF2235">
      <w:pPr>
        <w:spacing w:before="288"/>
        <w:rPr>
          <w:rFonts w:ascii="Tahoma" w:hAnsi="Tahoma"/>
          <w:b/>
          <w:color w:val="000000"/>
          <w:spacing w:val="18"/>
          <w:sz w:val="19"/>
          <w:lang w:val="pl-PL"/>
        </w:rPr>
      </w:pPr>
      <w:r>
        <w:rPr>
          <w:rFonts w:ascii="Tahoma" w:hAnsi="Tahoma"/>
          <w:b/>
          <w:color w:val="000000"/>
          <w:spacing w:val="18"/>
          <w:sz w:val="19"/>
          <w:lang w:val="pl-PL"/>
        </w:rPr>
        <w:t>3. Termin i miejsce.</w:t>
      </w:r>
    </w:p>
    <w:p w:rsidR="00900356" w:rsidRPr="0069010B" w:rsidRDefault="0069010B">
      <w:pPr>
        <w:ind w:left="360"/>
        <w:rPr>
          <w:rFonts w:ascii="Tahoma" w:hAnsi="Tahoma"/>
          <w:color w:val="000000"/>
          <w:spacing w:val="8"/>
          <w:sz w:val="19"/>
          <w:lang w:val="pl-PL"/>
        </w:rPr>
      </w:pPr>
      <w:r>
        <w:rPr>
          <w:rFonts w:ascii="Tahoma" w:hAnsi="Tahoma"/>
          <w:color w:val="000000"/>
          <w:spacing w:val="8"/>
          <w:sz w:val="19"/>
          <w:lang w:val="pl-PL"/>
        </w:rPr>
        <w:t>17.01.2015 r. (niedziela</w:t>
      </w:r>
      <w:r w:rsidR="00FF2235" w:rsidRPr="0069010B">
        <w:rPr>
          <w:rFonts w:ascii="Tahoma" w:hAnsi="Tahoma"/>
          <w:color w:val="000000"/>
          <w:spacing w:val="8"/>
          <w:sz w:val="19"/>
          <w:lang w:val="pl-PL"/>
        </w:rPr>
        <w:t>). Hala sportowa Publicznego Gimnazjum w Przytyku</w:t>
      </w:r>
    </w:p>
    <w:p w:rsidR="00900356" w:rsidRDefault="00FF2235">
      <w:pPr>
        <w:spacing w:before="252"/>
        <w:ind w:left="360"/>
        <w:rPr>
          <w:rFonts w:ascii="Tahoma" w:hAnsi="Tahoma"/>
          <w:b/>
          <w:color w:val="000000"/>
          <w:spacing w:val="8"/>
          <w:sz w:val="19"/>
          <w:lang w:val="pl-PL"/>
        </w:rPr>
      </w:pPr>
      <w:r w:rsidRPr="0069010B">
        <w:rPr>
          <w:rFonts w:ascii="Tahoma" w:hAnsi="Tahoma"/>
          <w:color w:val="000000"/>
          <w:spacing w:val="8"/>
          <w:sz w:val="19"/>
          <w:lang w:val="pl-PL"/>
        </w:rPr>
        <w:t>Rozpoczęcie turnieju -</w:t>
      </w:r>
      <w:r>
        <w:rPr>
          <w:rFonts w:ascii="Tahoma" w:hAnsi="Tahoma"/>
          <w:b/>
          <w:color w:val="000000"/>
          <w:spacing w:val="8"/>
          <w:sz w:val="19"/>
          <w:lang w:val="pl-PL"/>
        </w:rPr>
        <w:t xml:space="preserve"> godz. 10:00.</w:t>
      </w:r>
    </w:p>
    <w:p w:rsidR="00900356" w:rsidRDefault="007F04BA">
      <w:pPr>
        <w:spacing w:before="288" w:line="206" w:lineRule="auto"/>
        <w:rPr>
          <w:rFonts w:ascii="Tahoma" w:hAnsi="Tahoma"/>
          <w:b/>
          <w:color w:val="000000"/>
          <w:spacing w:val="20"/>
          <w:sz w:val="19"/>
          <w:lang w:val="pl-PL"/>
        </w:rPr>
      </w:pPr>
      <w:r>
        <w:rPr>
          <w:rFonts w:ascii="Tahoma" w:hAnsi="Tahoma"/>
          <w:b/>
          <w:color w:val="000000"/>
          <w:spacing w:val="20"/>
          <w:sz w:val="19"/>
          <w:lang w:val="pl-PL"/>
        </w:rPr>
        <w:t>4. Uczestnictwo</w:t>
      </w:r>
      <w:r w:rsidR="00FF2235">
        <w:rPr>
          <w:rFonts w:ascii="Tahoma" w:hAnsi="Tahoma"/>
          <w:b/>
          <w:color w:val="000000"/>
          <w:spacing w:val="20"/>
          <w:sz w:val="19"/>
          <w:lang w:val="pl-PL"/>
        </w:rPr>
        <w:t>.</w:t>
      </w:r>
    </w:p>
    <w:p w:rsidR="00900356" w:rsidRPr="0069010B" w:rsidRDefault="00FF2235">
      <w:pPr>
        <w:numPr>
          <w:ilvl w:val="0"/>
          <w:numId w:val="2"/>
        </w:numPr>
        <w:tabs>
          <w:tab w:val="clear" w:pos="360"/>
          <w:tab w:val="decimal" w:pos="432"/>
        </w:tabs>
        <w:spacing w:before="36"/>
        <w:ind w:left="432" w:right="144" w:hanging="360"/>
        <w:rPr>
          <w:rFonts w:ascii="Tahoma" w:hAnsi="Tahoma"/>
          <w:color w:val="000000"/>
          <w:spacing w:val="10"/>
          <w:sz w:val="19"/>
          <w:lang w:val="pl-PL"/>
        </w:rPr>
      </w:pPr>
      <w:r w:rsidRPr="0069010B">
        <w:rPr>
          <w:rFonts w:ascii="Tahoma" w:hAnsi="Tahoma"/>
          <w:color w:val="000000"/>
          <w:spacing w:val="10"/>
          <w:sz w:val="19"/>
          <w:lang w:val="pl-PL"/>
        </w:rPr>
        <w:t xml:space="preserve">prawo startu mają drużyny składające się z 8 osób ( 6 zawodników + 2 </w:t>
      </w:r>
      <w:r w:rsidRPr="0069010B">
        <w:rPr>
          <w:rFonts w:ascii="Tahoma" w:hAnsi="Tahoma"/>
          <w:color w:val="000000"/>
          <w:spacing w:val="2"/>
          <w:sz w:val="19"/>
          <w:lang w:val="pl-PL"/>
        </w:rPr>
        <w:t xml:space="preserve">rezerwowych), zawodnicy amatorzy oraz zawodnicy z IV i III ligi PZPS, dopuszcza </w:t>
      </w:r>
      <w:r w:rsidRPr="0069010B">
        <w:rPr>
          <w:rFonts w:ascii="Tahoma" w:hAnsi="Tahoma"/>
          <w:color w:val="000000"/>
          <w:spacing w:val="4"/>
          <w:sz w:val="19"/>
          <w:lang w:val="pl-PL"/>
        </w:rPr>
        <w:t>się zespoły mieszane.</w:t>
      </w:r>
    </w:p>
    <w:p w:rsidR="00900356" w:rsidRPr="0069010B" w:rsidRDefault="00FF2235">
      <w:pPr>
        <w:numPr>
          <w:ilvl w:val="0"/>
          <w:numId w:val="2"/>
        </w:numPr>
        <w:tabs>
          <w:tab w:val="clear" w:pos="360"/>
          <w:tab w:val="decimal" w:pos="432"/>
        </w:tabs>
        <w:spacing w:before="36"/>
        <w:ind w:left="432" w:right="936" w:hanging="360"/>
        <w:rPr>
          <w:rFonts w:ascii="Tahoma" w:hAnsi="Tahoma"/>
          <w:color w:val="000000"/>
          <w:spacing w:val="3"/>
          <w:sz w:val="19"/>
          <w:lang w:val="pl-PL"/>
        </w:rPr>
      </w:pPr>
      <w:r w:rsidRPr="0069010B">
        <w:rPr>
          <w:rFonts w:ascii="Tahoma" w:hAnsi="Tahoma"/>
          <w:color w:val="000000"/>
          <w:spacing w:val="3"/>
          <w:sz w:val="19"/>
          <w:lang w:val="pl-PL"/>
        </w:rPr>
        <w:t xml:space="preserve">zawodnik, który rozegrał w danej drużynie jedno spotkanie nie może grać </w:t>
      </w:r>
      <w:r w:rsidRPr="0069010B">
        <w:rPr>
          <w:rFonts w:ascii="Tahoma" w:hAnsi="Tahoma"/>
          <w:color w:val="000000"/>
          <w:spacing w:val="4"/>
          <w:sz w:val="19"/>
          <w:lang w:val="pl-PL"/>
        </w:rPr>
        <w:t>w innym zespole.</w:t>
      </w:r>
    </w:p>
    <w:p w:rsidR="00900356" w:rsidRPr="0069010B" w:rsidRDefault="00FF2235">
      <w:pPr>
        <w:numPr>
          <w:ilvl w:val="0"/>
          <w:numId w:val="2"/>
        </w:numPr>
        <w:tabs>
          <w:tab w:val="clear" w:pos="360"/>
          <w:tab w:val="decimal" w:pos="432"/>
        </w:tabs>
        <w:spacing w:before="36"/>
        <w:ind w:left="432" w:hanging="360"/>
        <w:rPr>
          <w:rFonts w:ascii="Tahoma" w:hAnsi="Tahoma"/>
          <w:color w:val="000000"/>
          <w:spacing w:val="11"/>
          <w:sz w:val="19"/>
          <w:lang w:val="pl-PL"/>
        </w:rPr>
      </w:pPr>
      <w:r w:rsidRPr="0069010B">
        <w:rPr>
          <w:rFonts w:ascii="Tahoma" w:hAnsi="Tahoma"/>
          <w:color w:val="000000"/>
          <w:spacing w:val="11"/>
          <w:sz w:val="19"/>
          <w:lang w:val="pl-PL"/>
        </w:rPr>
        <w:t>W zespole może grać tylko jedna osobo z poza terenu Gminy Przytyk.</w:t>
      </w:r>
    </w:p>
    <w:p w:rsidR="00900356" w:rsidRPr="0069010B" w:rsidRDefault="00FF2235">
      <w:pPr>
        <w:numPr>
          <w:ilvl w:val="0"/>
          <w:numId w:val="2"/>
        </w:numPr>
        <w:tabs>
          <w:tab w:val="clear" w:pos="360"/>
          <w:tab w:val="decimal" w:pos="432"/>
        </w:tabs>
        <w:ind w:left="432" w:hanging="360"/>
        <w:rPr>
          <w:rFonts w:ascii="Tahoma" w:hAnsi="Tahoma"/>
          <w:color w:val="000000"/>
          <w:spacing w:val="1"/>
          <w:sz w:val="19"/>
          <w:lang w:val="pl-PL"/>
        </w:rPr>
      </w:pPr>
      <w:r w:rsidRPr="0069010B">
        <w:rPr>
          <w:rFonts w:ascii="Tahoma" w:hAnsi="Tahoma"/>
          <w:color w:val="000000"/>
          <w:spacing w:val="1"/>
          <w:sz w:val="19"/>
          <w:lang w:val="pl-PL"/>
        </w:rPr>
        <w:t xml:space="preserve">Ustalenia zawarte punkcie 4 c niniejszego regulaminu nie obowiązują w przypadku </w:t>
      </w:r>
      <w:r w:rsidRPr="0069010B">
        <w:rPr>
          <w:rFonts w:ascii="Tahoma" w:hAnsi="Tahoma"/>
          <w:color w:val="000000"/>
          <w:spacing w:val="4"/>
          <w:sz w:val="19"/>
          <w:lang w:val="pl-PL"/>
        </w:rPr>
        <w:t>drużyn żeńskich.</w:t>
      </w:r>
    </w:p>
    <w:p w:rsidR="00900356" w:rsidRDefault="00FF2235">
      <w:pPr>
        <w:spacing w:before="288"/>
        <w:rPr>
          <w:rFonts w:ascii="Tahoma" w:hAnsi="Tahoma"/>
          <w:b/>
          <w:color w:val="000000"/>
          <w:spacing w:val="20"/>
          <w:sz w:val="19"/>
          <w:lang w:val="pl-PL"/>
        </w:rPr>
      </w:pPr>
      <w:r>
        <w:rPr>
          <w:rFonts w:ascii="Tahoma" w:hAnsi="Tahoma"/>
          <w:b/>
          <w:color w:val="000000"/>
          <w:spacing w:val="20"/>
          <w:sz w:val="19"/>
          <w:lang w:val="pl-PL"/>
        </w:rPr>
        <w:t>5. Zgłoszenia.</w:t>
      </w:r>
    </w:p>
    <w:p w:rsidR="00900356" w:rsidRPr="0069010B" w:rsidRDefault="00FF2235">
      <w:pPr>
        <w:numPr>
          <w:ilvl w:val="0"/>
          <w:numId w:val="3"/>
        </w:numPr>
        <w:tabs>
          <w:tab w:val="clear" w:pos="432"/>
          <w:tab w:val="decimal" w:pos="864"/>
        </w:tabs>
        <w:ind w:left="864" w:right="936" w:hanging="432"/>
        <w:rPr>
          <w:rFonts w:ascii="Tahoma" w:hAnsi="Tahoma"/>
          <w:color w:val="000000"/>
          <w:spacing w:val="2"/>
          <w:sz w:val="19"/>
          <w:lang w:val="pl-PL"/>
        </w:rPr>
      </w:pPr>
      <w:r w:rsidRPr="0069010B">
        <w:rPr>
          <w:rFonts w:ascii="Tahoma" w:hAnsi="Tahoma"/>
          <w:color w:val="000000"/>
          <w:spacing w:val="2"/>
          <w:sz w:val="19"/>
          <w:lang w:val="pl-PL"/>
        </w:rPr>
        <w:t xml:space="preserve">zgłoszenia przyjmowane będą-telefonicznie- do dnia </w:t>
      </w:r>
      <w:r w:rsidR="0069010B">
        <w:rPr>
          <w:rFonts w:ascii="Tahoma" w:hAnsi="Tahoma"/>
          <w:color w:val="000000"/>
          <w:spacing w:val="2"/>
          <w:sz w:val="19"/>
          <w:lang w:val="pl-PL"/>
        </w:rPr>
        <w:t>13</w:t>
      </w:r>
      <w:r w:rsidRPr="0069010B">
        <w:rPr>
          <w:rFonts w:ascii="Tahoma" w:hAnsi="Tahoma"/>
          <w:color w:val="000000"/>
          <w:spacing w:val="2"/>
          <w:sz w:val="19"/>
          <w:lang w:val="pl-PL"/>
        </w:rPr>
        <w:t xml:space="preserve"> </w:t>
      </w:r>
      <w:r w:rsidR="007F04BA">
        <w:rPr>
          <w:rFonts w:ascii="Tahoma" w:hAnsi="Tahoma"/>
          <w:color w:val="000000"/>
          <w:spacing w:val="2"/>
          <w:sz w:val="19"/>
          <w:lang w:val="pl-PL"/>
        </w:rPr>
        <w:t>stycznia</w:t>
      </w:r>
      <w:r w:rsidRPr="0069010B">
        <w:rPr>
          <w:rFonts w:ascii="Tahoma" w:hAnsi="Tahoma"/>
          <w:color w:val="000000"/>
          <w:spacing w:val="2"/>
          <w:sz w:val="19"/>
          <w:lang w:val="pl-PL"/>
        </w:rPr>
        <w:t xml:space="preserve"> </w:t>
      </w:r>
      <w:r w:rsidRPr="0069010B">
        <w:rPr>
          <w:rFonts w:ascii="Tahoma" w:hAnsi="Tahoma"/>
          <w:color w:val="000000"/>
          <w:spacing w:val="6"/>
          <w:sz w:val="19"/>
          <w:lang w:val="pl-PL"/>
        </w:rPr>
        <w:t>do godziny 16.00</w:t>
      </w:r>
    </w:p>
    <w:p w:rsidR="00900356" w:rsidRPr="0069010B" w:rsidRDefault="00FF2235">
      <w:pPr>
        <w:numPr>
          <w:ilvl w:val="0"/>
          <w:numId w:val="3"/>
        </w:numPr>
        <w:tabs>
          <w:tab w:val="clear" w:pos="432"/>
          <w:tab w:val="decimal" w:pos="864"/>
        </w:tabs>
        <w:spacing w:before="36"/>
        <w:ind w:left="864" w:hanging="432"/>
        <w:rPr>
          <w:rFonts w:ascii="Tahoma" w:hAnsi="Tahoma"/>
          <w:color w:val="000000"/>
          <w:spacing w:val="16"/>
          <w:sz w:val="19"/>
          <w:lang w:val="pl-PL"/>
        </w:rPr>
      </w:pPr>
      <w:r w:rsidRPr="0069010B">
        <w:rPr>
          <w:rFonts w:ascii="Tahoma" w:hAnsi="Tahoma"/>
          <w:color w:val="000000"/>
          <w:spacing w:val="16"/>
          <w:sz w:val="19"/>
          <w:lang w:val="pl-PL"/>
        </w:rPr>
        <w:t>osoby do kontaktu:</w:t>
      </w:r>
    </w:p>
    <w:p w:rsidR="00900356" w:rsidRPr="0069010B" w:rsidRDefault="00FF2235">
      <w:pPr>
        <w:ind w:left="792"/>
        <w:rPr>
          <w:rFonts w:ascii="Tahoma" w:hAnsi="Tahoma"/>
          <w:color w:val="000000"/>
          <w:spacing w:val="4"/>
          <w:sz w:val="19"/>
          <w:lang w:val="pl-PL"/>
        </w:rPr>
      </w:pPr>
      <w:r w:rsidRPr="0069010B">
        <w:rPr>
          <w:rFonts w:ascii="Tahoma" w:hAnsi="Tahoma"/>
          <w:color w:val="000000"/>
          <w:spacing w:val="4"/>
          <w:sz w:val="19"/>
          <w:lang w:val="pl-PL"/>
        </w:rPr>
        <w:t>p. Paweł Wlazło 608 480 115</w:t>
      </w:r>
    </w:p>
    <w:p w:rsidR="00900356" w:rsidRPr="0069010B" w:rsidRDefault="00FF2235">
      <w:pPr>
        <w:spacing w:before="36"/>
        <w:ind w:left="792"/>
        <w:rPr>
          <w:rFonts w:ascii="Tahoma" w:hAnsi="Tahoma"/>
          <w:color w:val="000000"/>
          <w:spacing w:val="6"/>
          <w:sz w:val="19"/>
          <w:lang w:val="pl-PL"/>
        </w:rPr>
      </w:pPr>
      <w:r w:rsidRPr="0069010B">
        <w:rPr>
          <w:rFonts w:ascii="Tahoma" w:hAnsi="Tahoma"/>
          <w:color w:val="000000"/>
          <w:spacing w:val="6"/>
          <w:sz w:val="19"/>
          <w:lang w:val="pl-PL"/>
        </w:rPr>
        <w:t xml:space="preserve">p. Wojciech </w:t>
      </w:r>
      <w:r w:rsidR="0069010B">
        <w:rPr>
          <w:rFonts w:ascii="Tahoma" w:hAnsi="Tahoma"/>
          <w:color w:val="000000"/>
          <w:spacing w:val="6"/>
          <w:sz w:val="19"/>
          <w:lang w:val="pl-PL"/>
        </w:rPr>
        <w:t>Górka</w:t>
      </w:r>
      <w:r w:rsidRPr="0069010B">
        <w:rPr>
          <w:rFonts w:ascii="Tahoma" w:hAnsi="Tahoma"/>
          <w:color w:val="000000"/>
          <w:spacing w:val="6"/>
          <w:sz w:val="19"/>
          <w:lang w:val="pl-PL"/>
        </w:rPr>
        <w:t xml:space="preserve"> 48 618 00 95 wew. </w:t>
      </w:r>
      <w:r w:rsidR="0069010B">
        <w:rPr>
          <w:rFonts w:ascii="Tahoma" w:hAnsi="Tahoma"/>
          <w:color w:val="000000"/>
          <w:spacing w:val="6"/>
          <w:sz w:val="19"/>
          <w:lang w:val="pl-PL"/>
        </w:rPr>
        <w:t>34</w:t>
      </w:r>
    </w:p>
    <w:p w:rsidR="00900356" w:rsidRDefault="00FF2235">
      <w:pPr>
        <w:rPr>
          <w:rFonts w:ascii="Tahoma" w:hAnsi="Tahoma"/>
          <w:b/>
          <w:color w:val="000000"/>
          <w:spacing w:val="20"/>
          <w:sz w:val="19"/>
          <w:lang w:val="pl-PL"/>
        </w:rPr>
      </w:pPr>
      <w:r>
        <w:rPr>
          <w:rFonts w:ascii="Tahoma" w:hAnsi="Tahoma"/>
          <w:b/>
          <w:color w:val="000000"/>
          <w:spacing w:val="20"/>
          <w:sz w:val="19"/>
          <w:lang w:val="pl-PL"/>
        </w:rPr>
        <w:t>6. System rozgrywek.</w:t>
      </w:r>
    </w:p>
    <w:p w:rsidR="00900356" w:rsidRPr="0069010B" w:rsidRDefault="00FF2235">
      <w:pPr>
        <w:ind w:left="360" w:right="1872"/>
        <w:rPr>
          <w:rFonts w:ascii="Tahoma" w:hAnsi="Tahoma"/>
          <w:color w:val="000000"/>
          <w:sz w:val="19"/>
          <w:lang w:val="pl-PL"/>
        </w:rPr>
      </w:pPr>
      <w:r w:rsidRPr="0069010B">
        <w:rPr>
          <w:rFonts w:ascii="Tahoma" w:hAnsi="Tahoma"/>
          <w:color w:val="000000"/>
          <w:sz w:val="19"/>
          <w:lang w:val="pl-PL"/>
        </w:rPr>
        <w:t xml:space="preserve">W zależności od ilości zgłoszonych zespołów organizator ustali, z </w:t>
      </w:r>
      <w:r w:rsidRPr="0069010B">
        <w:rPr>
          <w:rFonts w:ascii="Tahoma" w:hAnsi="Tahoma"/>
          <w:color w:val="000000"/>
          <w:spacing w:val="4"/>
          <w:sz w:val="19"/>
          <w:lang w:val="pl-PL"/>
        </w:rPr>
        <w:t>zainteresowanymi, system rozgrywek w dniu zawodów.</w:t>
      </w:r>
    </w:p>
    <w:p w:rsidR="00900356" w:rsidRDefault="00FF2235">
      <w:pPr>
        <w:spacing w:before="288"/>
        <w:rPr>
          <w:rFonts w:ascii="Tahoma" w:hAnsi="Tahoma"/>
          <w:b/>
          <w:color w:val="000000"/>
          <w:spacing w:val="20"/>
          <w:sz w:val="19"/>
          <w:lang w:val="pl-PL"/>
        </w:rPr>
      </w:pPr>
      <w:r>
        <w:rPr>
          <w:rFonts w:ascii="Tahoma" w:hAnsi="Tahoma"/>
          <w:b/>
          <w:color w:val="000000"/>
          <w:spacing w:val="20"/>
          <w:sz w:val="19"/>
          <w:lang w:val="pl-PL"/>
        </w:rPr>
        <w:t>7. Nagrody:</w:t>
      </w:r>
    </w:p>
    <w:p w:rsidR="00900356" w:rsidRPr="0069010B" w:rsidRDefault="00FF2235">
      <w:pPr>
        <w:ind w:left="360" w:hanging="360"/>
        <w:rPr>
          <w:rFonts w:ascii="Tahoma" w:hAnsi="Tahoma"/>
          <w:color w:val="000000"/>
          <w:spacing w:val="6"/>
          <w:sz w:val="19"/>
          <w:lang w:val="pl-PL"/>
        </w:rPr>
      </w:pPr>
      <w:r w:rsidRPr="0069010B">
        <w:rPr>
          <w:rFonts w:ascii="Tahoma" w:hAnsi="Tahoma"/>
          <w:color w:val="000000"/>
          <w:spacing w:val="6"/>
          <w:sz w:val="19"/>
          <w:lang w:val="pl-PL"/>
        </w:rPr>
        <w:t xml:space="preserve">a) Nagrody dla pierwszych trzech drużyn puchary oraz nagrody rzeczowe. </w:t>
      </w:r>
      <w:r w:rsidR="0069010B">
        <w:rPr>
          <w:rFonts w:ascii="Tahoma" w:hAnsi="Tahoma"/>
          <w:color w:val="000000"/>
          <w:spacing w:val="6"/>
          <w:sz w:val="19"/>
          <w:lang w:val="pl-PL"/>
        </w:rPr>
        <w:t>Każda drużyna uczestnicząca w turnieju otrzyma nagrody w postaci piłki do siatkówki.</w:t>
      </w:r>
    </w:p>
    <w:p w:rsidR="00900356" w:rsidRDefault="00FF2235">
      <w:pPr>
        <w:spacing w:before="288"/>
        <w:rPr>
          <w:rFonts w:ascii="Tahoma" w:hAnsi="Tahoma"/>
          <w:b/>
          <w:color w:val="000000"/>
          <w:spacing w:val="20"/>
          <w:sz w:val="19"/>
          <w:lang w:val="pl-PL"/>
        </w:rPr>
      </w:pPr>
      <w:r>
        <w:rPr>
          <w:rFonts w:ascii="Tahoma" w:hAnsi="Tahoma"/>
          <w:b/>
          <w:color w:val="000000"/>
          <w:spacing w:val="20"/>
          <w:sz w:val="19"/>
          <w:lang w:val="pl-PL"/>
        </w:rPr>
        <w:t>8. Zasady finansowania:</w:t>
      </w:r>
    </w:p>
    <w:p w:rsidR="00900356" w:rsidRPr="0069010B" w:rsidRDefault="00FF2235">
      <w:pPr>
        <w:numPr>
          <w:ilvl w:val="0"/>
          <w:numId w:val="4"/>
        </w:numPr>
        <w:tabs>
          <w:tab w:val="clear" w:pos="360"/>
          <w:tab w:val="decimal" w:pos="432"/>
        </w:tabs>
        <w:ind w:left="432" w:hanging="360"/>
        <w:rPr>
          <w:rFonts w:ascii="Tahoma" w:hAnsi="Tahoma"/>
          <w:color w:val="000000"/>
          <w:spacing w:val="7"/>
          <w:sz w:val="19"/>
          <w:lang w:val="pl-PL"/>
        </w:rPr>
      </w:pPr>
      <w:r w:rsidRPr="0069010B">
        <w:rPr>
          <w:rFonts w:ascii="Tahoma" w:hAnsi="Tahoma"/>
          <w:color w:val="000000"/>
          <w:spacing w:val="7"/>
          <w:sz w:val="19"/>
          <w:lang w:val="pl-PL"/>
        </w:rPr>
        <w:t xml:space="preserve">koszty przejazdu, ubezpieczenia NNW i inne koszty organizacyjne, pokrywają </w:t>
      </w:r>
      <w:r w:rsidRPr="0069010B">
        <w:rPr>
          <w:rFonts w:ascii="Tahoma" w:hAnsi="Tahoma"/>
          <w:color w:val="000000"/>
          <w:spacing w:val="4"/>
          <w:sz w:val="19"/>
          <w:lang w:val="pl-PL"/>
        </w:rPr>
        <w:t>zainteresowane drużyny,</w:t>
      </w:r>
    </w:p>
    <w:p w:rsidR="00900356" w:rsidRPr="0069010B" w:rsidRDefault="00FF2235">
      <w:pPr>
        <w:numPr>
          <w:ilvl w:val="0"/>
          <w:numId w:val="4"/>
        </w:numPr>
        <w:tabs>
          <w:tab w:val="clear" w:pos="360"/>
          <w:tab w:val="decimal" w:pos="432"/>
        </w:tabs>
        <w:spacing w:before="36"/>
        <w:ind w:left="432" w:hanging="360"/>
        <w:rPr>
          <w:rFonts w:ascii="Tahoma" w:hAnsi="Tahoma"/>
          <w:color w:val="000000"/>
          <w:spacing w:val="14"/>
          <w:sz w:val="19"/>
          <w:lang w:val="pl-PL"/>
        </w:rPr>
      </w:pPr>
      <w:r w:rsidRPr="0069010B">
        <w:rPr>
          <w:rFonts w:ascii="Tahoma" w:hAnsi="Tahoma"/>
          <w:color w:val="000000"/>
          <w:spacing w:val="14"/>
          <w:sz w:val="19"/>
          <w:lang w:val="pl-PL"/>
        </w:rPr>
        <w:t xml:space="preserve">koszty organizacyjne turnieju (sala, sędzia, nagrody i napoje) pokrywają </w:t>
      </w:r>
      <w:r w:rsidRPr="0069010B">
        <w:rPr>
          <w:rFonts w:ascii="Tahoma" w:hAnsi="Tahoma"/>
          <w:color w:val="000000"/>
          <w:sz w:val="19"/>
          <w:lang w:val="pl-PL"/>
        </w:rPr>
        <w:t>organizatorzy.</w:t>
      </w:r>
    </w:p>
    <w:p w:rsidR="00900356" w:rsidRDefault="00FF2235">
      <w:pPr>
        <w:spacing w:before="288"/>
        <w:rPr>
          <w:rFonts w:ascii="Tahoma" w:hAnsi="Tahoma"/>
          <w:b/>
          <w:color w:val="000000"/>
          <w:spacing w:val="20"/>
          <w:sz w:val="19"/>
          <w:lang w:val="pl-PL"/>
        </w:rPr>
      </w:pPr>
      <w:r>
        <w:rPr>
          <w:rFonts w:ascii="Tahoma" w:hAnsi="Tahoma"/>
          <w:b/>
          <w:color w:val="000000"/>
          <w:spacing w:val="20"/>
          <w:sz w:val="19"/>
          <w:lang w:val="pl-PL"/>
        </w:rPr>
        <w:t>9. Przepisy gry:</w:t>
      </w:r>
    </w:p>
    <w:p w:rsidR="00900356" w:rsidRPr="0069010B" w:rsidRDefault="00FF2235">
      <w:pPr>
        <w:numPr>
          <w:ilvl w:val="0"/>
          <w:numId w:val="5"/>
        </w:numPr>
        <w:tabs>
          <w:tab w:val="clear" w:pos="360"/>
          <w:tab w:val="decimal" w:pos="432"/>
        </w:tabs>
        <w:ind w:left="72"/>
        <w:rPr>
          <w:rFonts w:ascii="Tahoma" w:hAnsi="Tahoma"/>
          <w:color w:val="000000"/>
          <w:spacing w:val="18"/>
          <w:sz w:val="19"/>
          <w:lang w:val="pl-PL"/>
        </w:rPr>
      </w:pPr>
      <w:r w:rsidRPr="0069010B">
        <w:rPr>
          <w:rFonts w:ascii="Tahoma" w:hAnsi="Tahoma"/>
          <w:color w:val="000000"/>
          <w:spacing w:val="18"/>
          <w:sz w:val="19"/>
          <w:lang w:val="pl-PL"/>
        </w:rPr>
        <w:t>boisko o wymiarach 9m x 18m,</w:t>
      </w:r>
    </w:p>
    <w:p w:rsidR="00900356" w:rsidRPr="0069010B" w:rsidRDefault="00FF2235">
      <w:pPr>
        <w:numPr>
          <w:ilvl w:val="0"/>
          <w:numId w:val="5"/>
        </w:numPr>
        <w:tabs>
          <w:tab w:val="clear" w:pos="360"/>
          <w:tab w:val="decimal" w:pos="432"/>
        </w:tabs>
        <w:ind w:left="72"/>
        <w:rPr>
          <w:rFonts w:ascii="Tahoma" w:hAnsi="Tahoma"/>
          <w:color w:val="000000"/>
          <w:spacing w:val="20"/>
          <w:sz w:val="19"/>
          <w:lang w:val="pl-PL"/>
        </w:rPr>
      </w:pPr>
      <w:r w:rsidRPr="0069010B">
        <w:rPr>
          <w:rFonts w:ascii="Tahoma" w:hAnsi="Tahoma"/>
          <w:color w:val="000000"/>
          <w:spacing w:val="20"/>
          <w:sz w:val="19"/>
          <w:lang w:val="pl-PL"/>
        </w:rPr>
        <w:t>wysokość siatki 2,43m,</w:t>
      </w:r>
    </w:p>
    <w:p w:rsidR="00900356" w:rsidRPr="0069010B" w:rsidRDefault="00FF2235">
      <w:pPr>
        <w:numPr>
          <w:ilvl w:val="0"/>
          <w:numId w:val="5"/>
        </w:numPr>
        <w:tabs>
          <w:tab w:val="clear" w:pos="360"/>
          <w:tab w:val="decimal" w:pos="432"/>
        </w:tabs>
        <w:spacing w:before="36"/>
        <w:ind w:left="72"/>
        <w:rPr>
          <w:rFonts w:ascii="Tahoma" w:hAnsi="Tahoma"/>
          <w:color w:val="000000"/>
          <w:spacing w:val="13"/>
          <w:sz w:val="19"/>
          <w:lang w:val="pl-PL"/>
        </w:rPr>
      </w:pPr>
      <w:r w:rsidRPr="0069010B">
        <w:rPr>
          <w:rFonts w:ascii="Tahoma" w:hAnsi="Tahoma"/>
          <w:color w:val="000000"/>
          <w:spacing w:val="13"/>
          <w:sz w:val="19"/>
          <w:lang w:val="pl-PL"/>
        </w:rPr>
        <w:t>zawody odbywają się zgodnie z przepisami PZPS,</w:t>
      </w:r>
    </w:p>
    <w:p w:rsidR="00900356" w:rsidRPr="0069010B" w:rsidRDefault="00FF2235">
      <w:pPr>
        <w:numPr>
          <w:ilvl w:val="0"/>
          <w:numId w:val="5"/>
        </w:numPr>
        <w:tabs>
          <w:tab w:val="clear" w:pos="360"/>
          <w:tab w:val="decimal" w:pos="432"/>
        </w:tabs>
        <w:ind w:left="72"/>
        <w:rPr>
          <w:rFonts w:ascii="Tahoma" w:hAnsi="Tahoma"/>
          <w:color w:val="000000"/>
          <w:spacing w:val="10"/>
          <w:sz w:val="19"/>
          <w:lang w:val="pl-PL"/>
        </w:rPr>
      </w:pPr>
      <w:r w:rsidRPr="0069010B">
        <w:rPr>
          <w:rFonts w:ascii="Tahoma" w:hAnsi="Tahoma"/>
          <w:color w:val="000000"/>
          <w:spacing w:val="10"/>
          <w:sz w:val="19"/>
          <w:lang w:val="pl-PL"/>
        </w:rPr>
        <w:t>sprawy sporne rozstrzyga Sędzia Główny Zawodów oraz organizator.</w:t>
      </w:r>
    </w:p>
    <w:p w:rsidR="00900356" w:rsidRDefault="00FF2235">
      <w:pPr>
        <w:spacing w:before="252"/>
        <w:rPr>
          <w:rFonts w:ascii="Tahoma" w:hAnsi="Tahoma"/>
          <w:b/>
          <w:color w:val="000000"/>
          <w:spacing w:val="16"/>
          <w:sz w:val="19"/>
          <w:lang w:val="pl-PL"/>
        </w:rPr>
      </w:pPr>
      <w:r>
        <w:rPr>
          <w:rFonts w:ascii="Tahoma" w:hAnsi="Tahoma"/>
          <w:b/>
          <w:color w:val="000000"/>
          <w:spacing w:val="16"/>
          <w:sz w:val="19"/>
          <w:lang w:val="pl-PL"/>
        </w:rPr>
        <w:t>10.Postanowienia końcowe:</w:t>
      </w:r>
    </w:p>
    <w:p w:rsidR="00900356" w:rsidRPr="0069010B" w:rsidRDefault="00FF2235" w:rsidP="0069010B">
      <w:pPr>
        <w:numPr>
          <w:ilvl w:val="0"/>
          <w:numId w:val="6"/>
        </w:numPr>
        <w:tabs>
          <w:tab w:val="clear" w:pos="360"/>
          <w:tab w:val="decimal" w:pos="432"/>
        </w:tabs>
        <w:spacing w:before="36"/>
        <w:ind w:left="432" w:hanging="360"/>
        <w:rPr>
          <w:rFonts w:ascii="Tahoma" w:hAnsi="Tahoma" w:cs="Tahoma"/>
          <w:color w:val="000000"/>
          <w:spacing w:val="3"/>
          <w:sz w:val="19"/>
          <w:szCs w:val="19"/>
          <w:lang w:val="pl-PL"/>
        </w:rPr>
      </w:pPr>
      <w:r w:rsidRPr="0069010B">
        <w:rPr>
          <w:rFonts w:ascii="Tahoma" w:hAnsi="Tahoma" w:cs="Tahoma"/>
          <w:color w:val="000000"/>
          <w:spacing w:val="3"/>
          <w:sz w:val="19"/>
          <w:szCs w:val="19"/>
          <w:lang w:val="pl-PL"/>
        </w:rPr>
        <w:t xml:space="preserve">organizator nie ponosi odpowiedzialności z tytułu indywidualnego ubezpieczenia </w:t>
      </w:r>
      <w:r w:rsidRPr="0069010B">
        <w:rPr>
          <w:rFonts w:ascii="Tahoma" w:hAnsi="Tahoma" w:cs="Tahoma"/>
          <w:color w:val="000000"/>
          <w:spacing w:val="4"/>
          <w:sz w:val="19"/>
          <w:szCs w:val="19"/>
          <w:lang w:val="pl-PL"/>
        </w:rPr>
        <w:t>zawodników od nieszczęśliwych wypadków, kradzieży, zagubienia, uszkodzenia sprzętu i odzieży,</w:t>
      </w:r>
    </w:p>
    <w:p w:rsidR="00900356" w:rsidRPr="0069010B" w:rsidRDefault="00FF2235" w:rsidP="0069010B">
      <w:pPr>
        <w:numPr>
          <w:ilvl w:val="0"/>
          <w:numId w:val="6"/>
        </w:numPr>
        <w:tabs>
          <w:tab w:val="clear" w:pos="360"/>
          <w:tab w:val="decimal" w:pos="432"/>
        </w:tabs>
        <w:ind w:left="432" w:hanging="360"/>
        <w:rPr>
          <w:rFonts w:ascii="Tahoma" w:hAnsi="Tahoma" w:cs="Tahoma"/>
          <w:color w:val="000000"/>
          <w:spacing w:val="10"/>
          <w:sz w:val="19"/>
          <w:szCs w:val="19"/>
          <w:lang w:val="pl-PL"/>
        </w:rPr>
      </w:pPr>
      <w:r w:rsidRPr="0069010B">
        <w:rPr>
          <w:rFonts w:ascii="Tahoma" w:hAnsi="Tahoma" w:cs="Tahoma"/>
          <w:color w:val="000000"/>
          <w:spacing w:val="10"/>
          <w:sz w:val="19"/>
          <w:szCs w:val="19"/>
          <w:lang w:val="pl-PL"/>
        </w:rPr>
        <w:t>sobie możliwość zmiany niniejszego regulaminu,</w:t>
      </w:r>
    </w:p>
    <w:p w:rsidR="00900356" w:rsidRPr="0069010B" w:rsidRDefault="00FF2235" w:rsidP="0069010B">
      <w:pPr>
        <w:numPr>
          <w:ilvl w:val="0"/>
          <w:numId w:val="6"/>
        </w:numPr>
        <w:tabs>
          <w:tab w:val="clear" w:pos="360"/>
          <w:tab w:val="decimal" w:pos="432"/>
        </w:tabs>
        <w:spacing w:line="266" w:lineRule="auto"/>
        <w:ind w:left="432" w:hanging="360"/>
        <w:rPr>
          <w:rFonts w:ascii="Tahoma" w:hAnsi="Tahoma" w:cs="Tahoma"/>
          <w:color w:val="000000"/>
          <w:spacing w:val="9"/>
          <w:sz w:val="19"/>
          <w:szCs w:val="19"/>
          <w:lang w:val="pl-PL"/>
        </w:rPr>
      </w:pPr>
      <w:r w:rsidRPr="0069010B">
        <w:rPr>
          <w:rFonts w:ascii="Tahoma" w:hAnsi="Tahoma" w:cs="Tahoma"/>
          <w:color w:val="000000"/>
          <w:spacing w:val="9"/>
          <w:sz w:val="19"/>
          <w:szCs w:val="19"/>
          <w:lang w:val="pl-PL"/>
        </w:rPr>
        <w:t>interpretacja niniejszego regulaminu należy wyłącznie do organizatora.</w:t>
      </w:r>
    </w:p>
    <w:p w:rsidR="00900356" w:rsidRPr="0069010B" w:rsidRDefault="00FF2235">
      <w:pPr>
        <w:numPr>
          <w:ilvl w:val="0"/>
          <w:numId w:val="6"/>
        </w:numPr>
        <w:tabs>
          <w:tab w:val="clear" w:pos="360"/>
          <w:tab w:val="decimal" w:pos="432"/>
        </w:tabs>
        <w:ind w:left="432" w:hanging="360"/>
        <w:rPr>
          <w:rFonts w:ascii="Tahoma" w:hAnsi="Tahoma" w:cs="Tahoma"/>
          <w:color w:val="000000"/>
          <w:spacing w:val="2"/>
          <w:w w:val="105"/>
          <w:sz w:val="19"/>
          <w:szCs w:val="19"/>
          <w:lang w:val="pl-PL"/>
        </w:rPr>
      </w:pPr>
      <w:r w:rsidRPr="0069010B">
        <w:rPr>
          <w:rFonts w:ascii="Tahoma" w:hAnsi="Tahoma" w:cs="Tahoma"/>
          <w:color w:val="000000"/>
          <w:spacing w:val="2"/>
          <w:w w:val="105"/>
          <w:sz w:val="19"/>
          <w:szCs w:val="19"/>
          <w:lang w:val="pl-PL"/>
        </w:rPr>
        <w:t xml:space="preserve">Drużyny dokonują ubezpieczeń oraz </w:t>
      </w:r>
      <w:r w:rsidR="0069010B" w:rsidRPr="0069010B">
        <w:rPr>
          <w:rFonts w:ascii="Tahoma" w:hAnsi="Tahoma" w:cs="Tahoma"/>
          <w:color w:val="000000"/>
          <w:spacing w:val="10"/>
          <w:sz w:val="19"/>
          <w:szCs w:val="19"/>
          <w:lang w:val="pl-PL"/>
        </w:rPr>
        <w:t xml:space="preserve">organizator zastrzega </w:t>
      </w:r>
      <w:r w:rsidRPr="0069010B">
        <w:rPr>
          <w:rFonts w:ascii="Tahoma" w:hAnsi="Tahoma" w:cs="Tahoma"/>
          <w:color w:val="000000"/>
          <w:spacing w:val="2"/>
          <w:w w:val="105"/>
          <w:sz w:val="19"/>
          <w:szCs w:val="19"/>
          <w:lang w:val="pl-PL"/>
        </w:rPr>
        <w:t xml:space="preserve">badań lekarskich, we własnym zakresie. </w:t>
      </w:r>
      <w:r w:rsidRPr="0069010B">
        <w:rPr>
          <w:rFonts w:ascii="Tahoma" w:hAnsi="Tahoma" w:cs="Tahoma"/>
          <w:color w:val="000000"/>
          <w:spacing w:val="-4"/>
          <w:w w:val="105"/>
          <w:sz w:val="19"/>
          <w:szCs w:val="19"/>
          <w:lang w:val="pl-PL"/>
        </w:rPr>
        <w:t>Zawodnicy ponoszą indywidualną odpowiedzialność za swój stan zdrowia.</w:t>
      </w:r>
    </w:p>
    <w:sectPr w:rsidR="00900356" w:rsidRPr="0069010B" w:rsidSect="0069010B">
      <w:pgSz w:w="11918" w:h="16854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5F" w:rsidRDefault="00020F5F" w:rsidP="0069010B">
      <w:r>
        <w:separator/>
      </w:r>
    </w:p>
  </w:endnote>
  <w:endnote w:type="continuationSeparator" w:id="0">
    <w:p w:rsidR="00020F5F" w:rsidRDefault="00020F5F" w:rsidP="0069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5F" w:rsidRDefault="00020F5F" w:rsidP="0069010B">
      <w:r>
        <w:separator/>
      </w:r>
    </w:p>
  </w:footnote>
  <w:footnote w:type="continuationSeparator" w:id="0">
    <w:p w:rsidR="00020F5F" w:rsidRDefault="00020F5F" w:rsidP="00690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7FE"/>
    <w:multiLevelType w:val="multilevel"/>
    <w:tmpl w:val="1F2A102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b w:val="0"/>
        <w:strike w:val="0"/>
        <w:color w:val="000000"/>
        <w:spacing w:val="1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03EB8"/>
    <w:multiLevelType w:val="multilevel"/>
    <w:tmpl w:val="B28E99E8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ahoma" w:hAnsi="Tahoma"/>
        <w:b w:val="0"/>
        <w:strike w:val="0"/>
        <w:color w:val="000000"/>
        <w:spacing w:val="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14A29"/>
    <w:multiLevelType w:val="multilevel"/>
    <w:tmpl w:val="D1042C5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b w:val="0"/>
        <w:strike w:val="0"/>
        <w:color w:val="000000"/>
        <w:spacing w:val="1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5016E6"/>
    <w:multiLevelType w:val="multilevel"/>
    <w:tmpl w:val="CCD48A0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b w:val="0"/>
        <w:strike w:val="0"/>
        <w:color w:val="000000"/>
        <w:spacing w:val="3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C8004D"/>
    <w:multiLevelType w:val="multilevel"/>
    <w:tmpl w:val="63C6F83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b w:val="0"/>
        <w:strike w:val="0"/>
        <w:color w:val="000000"/>
        <w:spacing w:val="18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4439EB"/>
    <w:multiLevelType w:val="multilevel"/>
    <w:tmpl w:val="229AE9B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b w:val="0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356"/>
    <w:rsid w:val="00020F5F"/>
    <w:rsid w:val="005C2A79"/>
    <w:rsid w:val="0069010B"/>
    <w:rsid w:val="007D72A9"/>
    <w:rsid w:val="007F04BA"/>
    <w:rsid w:val="00900356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10B"/>
  </w:style>
  <w:style w:type="paragraph" w:styleId="Stopka">
    <w:name w:val="footer"/>
    <w:basedOn w:val="Normalny"/>
    <w:link w:val="StopkaZnak"/>
    <w:uiPriority w:val="99"/>
    <w:unhideWhenUsed/>
    <w:rsid w:val="00690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Maciek</cp:lastModifiedBy>
  <cp:revision>5</cp:revision>
  <dcterms:created xsi:type="dcterms:W3CDTF">2016-01-08T07:27:00Z</dcterms:created>
  <dcterms:modified xsi:type="dcterms:W3CDTF">2016-01-08T09:29:00Z</dcterms:modified>
</cp:coreProperties>
</file>