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209F" w:rsidRPr="00AD209F" w:rsidRDefault="00182DFA" w:rsidP="00AD209F">
      <w:pPr>
        <w:jc w:val="center"/>
        <w:rPr>
          <w:b/>
          <w:bCs/>
          <w:sz w:val="28"/>
          <w:szCs w:val="28"/>
        </w:rPr>
      </w:pPr>
      <w:r w:rsidRPr="00AD209F">
        <w:rPr>
          <w:b/>
          <w:bCs/>
          <w:sz w:val="28"/>
          <w:szCs w:val="28"/>
        </w:rPr>
        <w:t xml:space="preserve">Informacja dla mieszkańców w zakresie korzystania z Punktu Selektywnego Zbierania Odpadów Komunalnych </w:t>
      </w:r>
      <w:r w:rsidR="00AD209F" w:rsidRPr="00AD209F">
        <w:rPr>
          <w:b/>
          <w:bCs/>
          <w:sz w:val="28"/>
          <w:szCs w:val="28"/>
        </w:rPr>
        <w:t xml:space="preserve"> (PSZOK)</w:t>
      </w:r>
    </w:p>
    <w:p w:rsidR="00182DFA" w:rsidRPr="00AD209F" w:rsidRDefault="00182DFA" w:rsidP="00AD209F">
      <w:pPr>
        <w:jc w:val="center"/>
        <w:rPr>
          <w:b/>
          <w:bCs/>
          <w:sz w:val="24"/>
          <w:szCs w:val="24"/>
        </w:rPr>
      </w:pPr>
      <w:r w:rsidRPr="00AD209F">
        <w:rPr>
          <w:b/>
          <w:bCs/>
          <w:sz w:val="24"/>
          <w:szCs w:val="24"/>
        </w:rPr>
        <w:t xml:space="preserve">– </w:t>
      </w:r>
      <w:r w:rsidR="00AD209F" w:rsidRPr="00AD209F">
        <w:rPr>
          <w:b/>
          <w:bCs/>
          <w:sz w:val="24"/>
          <w:szCs w:val="24"/>
        </w:rPr>
        <w:t>z dniem</w:t>
      </w:r>
      <w:r w:rsidRPr="00AD209F">
        <w:rPr>
          <w:b/>
          <w:bCs/>
          <w:sz w:val="24"/>
          <w:szCs w:val="24"/>
        </w:rPr>
        <w:t xml:space="preserve"> 1 kwietnia 2023 r.</w:t>
      </w:r>
      <w:r w:rsidR="00AD209F" w:rsidRPr="00AD209F">
        <w:rPr>
          <w:b/>
          <w:bCs/>
          <w:sz w:val="24"/>
          <w:szCs w:val="24"/>
        </w:rPr>
        <w:t xml:space="preserve"> przestaje funkcjonować PSZOK pod adresem Kaszewska Wola 30 i zostaje uruchomiony pod nowym adresem Słowików 100</w:t>
      </w:r>
    </w:p>
    <w:p w:rsidR="00182DFA" w:rsidRDefault="00182DFA" w:rsidP="00AD209F">
      <w:pPr>
        <w:jc w:val="both"/>
      </w:pPr>
      <w:r>
        <w:t>PSZOK przyjmuje nieodpłatnie dostarczone we własnym zakresie przez mieszkańców terenu Gminu Przytyk selektywnie zebrane odpady komunalne z gospodarstw domowych.</w:t>
      </w:r>
    </w:p>
    <w:p w:rsidR="00182DFA" w:rsidRDefault="00182DFA" w:rsidP="00AD209F">
      <w:pPr>
        <w:jc w:val="both"/>
      </w:pPr>
      <w:r>
        <w:t>PSZOK przyjmuje odpady w następujących dniach z wyjątkiem dni ustawowo wolnych od pracy:</w:t>
      </w:r>
    </w:p>
    <w:p w:rsidR="00182DFA" w:rsidRPr="00AD209F" w:rsidRDefault="00182DFA" w:rsidP="00A30644">
      <w:pPr>
        <w:pStyle w:val="Akapitzlist"/>
        <w:jc w:val="both"/>
        <w:rPr>
          <w:b/>
          <w:bCs/>
        </w:rPr>
      </w:pPr>
      <w:r w:rsidRPr="00AD209F">
        <w:rPr>
          <w:b/>
          <w:bCs/>
        </w:rPr>
        <w:t>- każda pierwsza sobota w miesiącu od godz. 8:00 do godz. 16:00,</w:t>
      </w:r>
    </w:p>
    <w:p w:rsidR="00182DFA" w:rsidRPr="00AD209F" w:rsidRDefault="00182DFA" w:rsidP="00A30644">
      <w:pPr>
        <w:pStyle w:val="Akapitzlist"/>
        <w:jc w:val="both"/>
        <w:rPr>
          <w:b/>
          <w:bCs/>
        </w:rPr>
      </w:pPr>
      <w:r w:rsidRPr="00AD209F">
        <w:rPr>
          <w:b/>
          <w:bCs/>
        </w:rPr>
        <w:t>- wtorek od godz. 12:00 do godz. 16:00,</w:t>
      </w:r>
    </w:p>
    <w:p w:rsidR="00182DFA" w:rsidRPr="00AD209F" w:rsidRDefault="00182DFA" w:rsidP="00A30644">
      <w:pPr>
        <w:pStyle w:val="Akapitzlist"/>
        <w:jc w:val="both"/>
        <w:rPr>
          <w:b/>
          <w:bCs/>
        </w:rPr>
      </w:pPr>
      <w:r w:rsidRPr="00AD209F">
        <w:rPr>
          <w:b/>
          <w:bCs/>
        </w:rPr>
        <w:t>- czwartek od godz. 12:00 do godz. 16:00.</w:t>
      </w:r>
    </w:p>
    <w:p w:rsidR="007427B7" w:rsidRDefault="007427B7" w:rsidP="00A30644">
      <w:pPr>
        <w:pStyle w:val="Akapitzlist"/>
        <w:jc w:val="both"/>
      </w:pPr>
    </w:p>
    <w:p w:rsidR="00182DFA" w:rsidRPr="00AD209F" w:rsidRDefault="00182DFA" w:rsidP="00A30644">
      <w:pPr>
        <w:jc w:val="both"/>
        <w:rPr>
          <w:b/>
          <w:bCs/>
        </w:rPr>
      </w:pPr>
      <w:r w:rsidRPr="00AD209F">
        <w:rPr>
          <w:b/>
          <w:bCs/>
        </w:rPr>
        <w:t>PSZOK przyjmuje następujące rodzaje odpadów komunalnych:</w:t>
      </w:r>
    </w:p>
    <w:p w:rsidR="00182DFA" w:rsidRDefault="00182DFA" w:rsidP="00A30644">
      <w:pPr>
        <w:pStyle w:val="Akapitzlist"/>
        <w:numPr>
          <w:ilvl w:val="0"/>
          <w:numId w:val="3"/>
        </w:numPr>
        <w:jc w:val="both"/>
      </w:pPr>
      <w:r>
        <w:t>opakowania z papieru i tektury,</w:t>
      </w:r>
    </w:p>
    <w:p w:rsidR="00182DFA" w:rsidRDefault="00182DFA" w:rsidP="00A30644">
      <w:pPr>
        <w:pStyle w:val="Akapitzlist"/>
        <w:numPr>
          <w:ilvl w:val="0"/>
          <w:numId w:val="3"/>
        </w:numPr>
        <w:jc w:val="both"/>
      </w:pPr>
      <w:r>
        <w:t>odpady opakowaniowe z metali i tworzyw sztucznych (puszki po napojach, art. spożywczych,</w:t>
      </w:r>
    </w:p>
    <w:p w:rsidR="00182DFA" w:rsidRDefault="00182DFA" w:rsidP="00A30644">
      <w:pPr>
        <w:pStyle w:val="Akapitzlist"/>
        <w:jc w:val="both"/>
      </w:pPr>
      <w:r>
        <w:t>butelki PET, opakowania po olejach spożywczych itp.)</w:t>
      </w:r>
    </w:p>
    <w:p w:rsidR="00182DFA" w:rsidRDefault="00182DFA" w:rsidP="00A30644">
      <w:pPr>
        <w:pStyle w:val="Akapitzlist"/>
        <w:numPr>
          <w:ilvl w:val="0"/>
          <w:numId w:val="3"/>
        </w:numPr>
        <w:jc w:val="both"/>
      </w:pPr>
      <w:r>
        <w:t>opakowania ze szkła (puste butelki, słoiki, opakowania szklane po kosmetykach);</w:t>
      </w:r>
    </w:p>
    <w:p w:rsidR="00182DFA" w:rsidRDefault="00182DFA" w:rsidP="00A30644">
      <w:pPr>
        <w:pStyle w:val="Akapitzlist"/>
        <w:numPr>
          <w:ilvl w:val="0"/>
          <w:numId w:val="3"/>
        </w:numPr>
        <w:jc w:val="both"/>
      </w:pPr>
      <w:r>
        <w:t>opakowania z tekstyliów ( worki jutowe);</w:t>
      </w:r>
    </w:p>
    <w:p w:rsidR="00182DFA" w:rsidRDefault="00182DFA" w:rsidP="00A30644">
      <w:pPr>
        <w:pStyle w:val="Akapitzlist"/>
        <w:numPr>
          <w:ilvl w:val="0"/>
          <w:numId w:val="3"/>
        </w:numPr>
        <w:jc w:val="both"/>
      </w:pPr>
      <w:r>
        <w:t>opakowania zawierające pozostałości substancji niebezpiecznych lub nimi zanieczyszczone;</w:t>
      </w:r>
    </w:p>
    <w:p w:rsidR="00182DFA" w:rsidRDefault="00182DFA" w:rsidP="00A30644">
      <w:pPr>
        <w:pStyle w:val="Akapitzlist"/>
        <w:numPr>
          <w:ilvl w:val="0"/>
          <w:numId w:val="3"/>
        </w:numPr>
        <w:jc w:val="both"/>
      </w:pPr>
      <w:r>
        <w:t>pojemniki pod ciśnieniem po aerozolach;</w:t>
      </w:r>
    </w:p>
    <w:p w:rsidR="00182DFA" w:rsidRDefault="00182DFA" w:rsidP="00A30644">
      <w:pPr>
        <w:pStyle w:val="Akapitzlist"/>
        <w:numPr>
          <w:ilvl w:val="0"/>
          <w:numId w:val="3"/>
        </w:numPr>
        <w:jc w:val="both"/>
      </w:pPr>
      <w:r>
        <w:t>zużyte lub przeterminowane gaśnice samochodowe;</w:t>
      </w:r>
    </w:p>
    <w:p w:rsidR="00182DFA" w:rsidRDefault="00182DFA" w:rsidP="00A30644">
      <w:pPr>
        <w:pStyle w:val="Akapitzlist"/>
        <w:numPr>
          <w:ilvl w:val="0"/>
          <w:numId w:val="3"/>
        </w:numPr>
        <w:jc w:val="both"/>
      </w:pPr>
      <w:r>
        <w:t>opony pojazdów osobowych, motocykli, rowerów;</w:t>
      </w:r>
    </w:p>
    <w:p w:rsidR="00182DFA" w:rsidRDefault="00182DFA" w:rsidP="00A30644">
      <w:pPr>
        <w:pStyle w:val="Akapitzlist"/>
        <w:numPr>
          <w:ilvl w:val="0"/>
          <w:numId w:val="3"/>
        </w:numPr>
        <w:jc w:val="both"/>
      </w:pPr>
      <w:r>
        <w:t>odpady z betonu, gruzu ceglanego, ceramiki, glazury i terakoty itp.;</w:t>
      </w:r>
    </w:p>
    <w:p w:rsidR="00182DFA" w:rsidRDefault="00182DFA" w:rsidP="00A30644">
      <w:pPr>
        <w:pStyle w:val="Akapitzlist"/>
        <w:numPr>
          <w:ilvl w:val="0"/>
          <w:numId w:val="3"/>
        </w:numPr>
        <w:jc w:val="both"/>
      </w:pPr>
      <w:r>
        <w:t>szkło np. okienne, drzwiowe bezbarwne,</w:t>
      </w:r>
    </w:p>
    <w:p w:rsidR="00182DFA" w:rsidRDefault="00182DFA" w:rsidP="00A30644">
      <w:pPr>
        <w:pStyle w:val="Akapitzlist"/>
        <w:numPr>
          <w:ilvl w:val="0"/>
          <w:numId w:val="3"/>
        </w:numPr>
        <w:jc w:val="both"/>
      </w:pPr>
      <w:r>
        <w:t>lustra;</w:t>
      </w:r>
    </w:p>
    <w:p w:rsidR="00182DFA" w:rsidRDefault="00182DFA" w:rsidP="00A30644">
      <w:pPr>
        <w:pStyle w:val="Akapitzlist"/>
        <w:numPr>
          <w:ilvl w:val="0"/>
          <w:numId w:val="3"/>
        </w:numPr>
        <w:jc w:val="both"/>
      </w:pPr>
      <w:r>
        <w:t>odzież;</w:t>
      </w:r>
    </w:p>
    <w:p w:rsidR="00182DFA" w:rsidRDefault="00182DFA" w:rsidP="00A30644">
      <w:pPr>
        <w:pStyle w:val="Akapitzlist"/>
        <w:numPr>
          <w:ilvl w:val="0"/>
          <w:numId w:val="3"/>
        </w:numPr>
        <w:jc w:val="both"/>
      </w:pPr>
      <w:r>
        <w:t>tekstylia (koce, zasłony, obrusy itp.);</w:t>
      </w:r>
    </w:p>
    <w:p w:rsidR="00182DFA" w:rsidRDefault="007427B7" w:rsidP="00A30644">
      <w:pPr>
        <w:pStyle w:val="Akapitzlist"/>
        <w:numPr>
          <w:ilvl w:val="0"/>
          <w:numId w:val="3"/>
        </w:numPr>
        <w:jc w:val="both"/>
      </w:pPr>
      <w:r>
        <w:t>r</w:t>
      </w:r>
      <w:r w:rsidR="00182DFA">
        <w:t>ozpuszczalniki;</w:t>
      </w:r>
    </w:p>
    <w:p w:rsidR="00182DFA" w:rsidRDefault="00182DFA" w:rsidP="00A30644">
      <w:pPr>
        <w:pStyle w:val="Akapitzlist"/>
        <w:numPr>
          <w:ilvl w:val="0"/>
          <w:numId w:val="3"/>
        </w:numPr>
        <w:jc w:val="both"/>
      </w:pPr>
      <w:r>
        <w:t>środki ochrony roślin;</w:t>
      </w:r>
    </w:p>
    <w:p w:rsidR="00182DFA" w:rsidRDefault="00182DFA" w:rsidP="00A30644">
      <w:pPr>
        <w:pStyle w:val="Akapitzlist"/>
        <w:numPr>
          <w:ilvl w:val="0"/>
          <w:numId w:val="3"/>
        </w:numPr>
        <w:jc w:val="both"/>
      </w:pPr>
      <w:r>
        <w:t>oleje i tłuszcze jadalne;</w:t>
      </w:r>
    </w:p>
    <w:p w:rsidR="00182DFA" w:rsidRDefault="00182DFA" w:rsidP="00A30644">
      <w:pPr>
        <w:pStyle w:val="Akapitzlist"/>
        <w:numPr>
          <w:ilvl w:val="0"/>
          <w:numId w:val="3"/>
        </w:numPr>
        <w:jc w:val="both"/>
      </w:pPr>
      <w:r>
        <w:t>farby, opakowania po farbach oraz opakowania po farbach zawierające substancje niebezpieczne;</w:t>
      </w:r>
    </w:p>
    <w:p w:rsidR="00182DFA" w:rsidRDefault="00207189" w:rsidP="00A30644">
      <w:pPr>
        <w:pStyle w:val="Akapitzlist"/>
        <w:numPr>
          <w:ilvl w:val="0"/>
          <w:numId w:val="3"/>
        </w:numPr>
        <w:jc w:val="both"/>
      </w:pPr>
      <w:r>
        <w:t>drobny złom</w:t>
      </w:r>
      <w:r w:rsidR="00182DFA">
        <w:t xml:space="preserve"> (ramy rowerowe, koła rowerowe, wieszaki, obudowy urządzeń, klamki, elementy</w:t>
      </w:r>
      <w:r w:rsidR="007427B7">
        <w:t xml:space="preserve"> </w:t>
      </w:r>
      <w:r w:rsidR="00182DFA">
        <w:t>metalowe itp.);</w:t>
      </w:r>
    </w:p>
    <w:p w:rsidR="00182DFA" w:rsidRDefault="00182DFA" w:rsidP="00A30644">
      <w:pPr>
        <w:pStyle w:val="Akapitzlist"/>
        <w:numPr>
          <w:ilvl w:val="0"/>
          <w:numId w:val="3"/>
        </w:numPr>
        <w:jc w:val="both"/>
      </w:pPr>
      <w:r>
        <w:t>odpady tworzyw sztucznych (wiadra, miski, zabawki, skrzynki, meble ogrodowe itp.);</w:t>
      </w:r>
    </w:p>
    <w:p w:rsidR="00182DFA" w:rsidRDefault="00182DFA" w:rsidP="00A30644">
      <w:pPr>
        <w:pStyle w:val="Akapitzlist"/>
        <w:numPr>
          <w:ilvl w:val="0"/>
          <w:numId w:val="3"/>
        </w:numPr>
        <w:jc w:val="both"/>
      </w:pPr>
      <w:r>
        <w:t>lampy fluorescencyjne, świetlówki, lampy energooszczędne, termometry rtęciowe;</w:t>
      </w:r>
    </w:p>
    <w:p w:rsidR="00182DFA" w:rsidRDefault="00182DFA" w:rsidP="00A30644">
      <w:pPr>
        <w:pStyle w:val="Akapitzlist"/>
        <w:numPr>
          <w:ilvl w:val="0"/>
          <w:numId w:val="3"/>
        </w:numPr>
        <w:jc w:val="both"/>
      </w:pPr>
      <w:r>
        <w:t>urządzenia chłodnicze i klimatyzacyjne (lodówki, chłodziarki, klimatyzatory domowe);</w:t>
      </w:r>
    </w:p>
    <w:p w:rsidR="00182DFA" w:rsidRDefault="00182DFA" w:rsidP="00A30644">
      <w:pPr>
        <w:pStyle w:val="Akapitzlist"/>
        <w:numPr>
          <w:ilvl w:val="0"/>
          <w:numId w:val="3"/>
        </w:numPr>
        <w:jc w:val="both"/>
      </w:pPr>
      <w:r>
        <w:t>telewizory i monitory;</w:t>
      </w:r>
    </w:p>
    <w:p w:rsidR="00182DFA" w:rsidRDefault="00182DFA" w:rsidP="00A30644">
      <w:pPr>
        <w:pStyle w:val="Akapitzlist"/>
        <w:numPr>
          <w:ilvl w:val="0"/>
          <w:numId w:val="3"/>
        </w:numPr>
        <w:jc w:val="both"/>
      </w:pPr>
      <w:r>
        <w:t>duże i małe zużyte urządzenia elektryczne i elektroniczne (pralki, zmywarki, odkurzacze itp.);</w:t>
      </w:r>
    </w:p>
    <w:p w:rsidR="00182DFA" w:rsidRDefault="00182DFA" w:rsidP="00A30644">
      <w:pPr>
        <w:pStyle w:val="Akapitzlist"/>
        <w:numPr>
          <w:ilvl w:val="0"/>
          <w:numId w:val="3"/>
        </w:numPr>
        <w:jc w:val="both"/>
      </w:pPr>
      <w:r>
        <w:t>akumulatory, baterie;</w:t>
      </w:r>
    </w:p>
    <w:p w:rsidR="00182DFA" w:rsidRDefault="00182DFA" w:rsidP="00A30644">
      <w:pPr>
        <w:pStyle w:val="Akapitzlist"/>
        <w:numPr>
          <w:ilvl w:val="0"/>
          <w:numId w:val="3"/>
        </w:numPr>
        <w:jc w:val="both"/>
      </w:pPr>
      <w:r>
        <w:t>przeterminowane leki oraz igły i strzykawki;</w:t>
      </w:r>
    </w:p>
    <w:p w:rsidR="00182DFA" w:rsidRDefault="00182DFA" w:rsidP="00A30644">
      <w:pPr>
        <w:pStyle w:val="Akapitzlist"/>
        <w:numPr>
          <w:ilvl w:val="0"/>
          <w:numId w:val="3"/>
        </w:numPr>
        <w:jc w:val="both"/>
      </w:pPr>
      <w:r>
        <w:t>odpady wielkogabarytowe;</w:t>
      </w:r>
    </w:p>
    <w:p w:rsidR="00182DFA" w:rsidRDefault="00182DFA" w:rsidP="00A30644">
      <w:pPr>
        <w:pStyle w:val="Akapitzlist"/>
        <w:numPr>
          <w:ilvl w:val="0"/>
          <w:numId w:val="3"/>
        </w:numPr>
        <w:jc w:val="both"/>
      </w:pPr>
      <w:r>
        <w:t>odpady ulegające biodegradacji (np. trawa i liście</w:t>
      </w:r>
      <w:r w:rsidR="00A30644">
        <w:t>, gałęzie nie przekraczające 1m długości lub formie zrębek</w:t>
      </w:r>
      <w:r>
        <w:t>);</w:t>
      </w:r>
    </w:p>
    <w:p w:rsidR="007427B7" w:rsidRDefault="007427B7" w:rsidP="00A30644">
      <w:pPr>
        <w:pStyle w:val="Akapitzlist"/>
        <w:jc w:val="both"/>
      </w:pPr>
    </w:p>
    <w:p w:rsidR="00182DFA" w:rsidRPr="00AD209F" w:rsidRDefault="00A30644" w:rsidP="00A30644">
      <w:pPr>
        <w:jc w:val="both"/>
        <w:rPr>
          <w:b/>
          <w:bCs/>
        </w:rPr>
      </w:pPr>
      <w:r w:rsidRPr="00AD209F">
        <w:rPr>
          <w:b/>
          <w:bCs/>
        </w:rPr>
        <w:t>O</w:t>
      </w:r>
      <w:r w:rsidR="00182DFA" w:rsidRPr="00AD209F">
        <w:rPr>
          <w:b/>
          <w:bCs/>
        </w:rPr>
        <w:t>bowiązują ograniczenia ilości odpadów komunalnych dostarczanych</w:t>
      </w:r>
      <w:r w:rsidRPr="00AD209F">
        <w:rPr>
          <w:b/>
          <w:bCs/>
        </w:rPr>
        <w:t xml:space="preserve"> </w:t>
      </w:r>
      <w:r w:rsidR="00182DFA" w:rsidRPr="00AD209F">
        <w:rPr>
          <w:b/>
          <w:bCs/>
        </w:rPr>
        <w:t>jednorazowo w danym dniu do PSZOK:</w:t>
      </w:r>
    </w:p>
    <w:p w:rsidR="00182DFA" w:rsidRDefault="00182DFA" w:rsidP="00A30644">
      <w:pPr>
        <w:pStyle w:val="Akapitzlist"/>
        <w:numPr>
          <w:ilvl w:val="0"/>
          <w:numId w:val="3"/>
        </w:numPr>
        <w:jc w:val="both"/>
      </w:pPr>
      <w:r>
        <w:t>zużyte opony w liczbie nie większej niż 4 szt.</w:t>
      </w:r>
      <w:r w:rsidR="00A30644">
        <w:t>, w okresie roku kalendarzowego, opony z jednośladów- bez ograniczenia</w:t>
      </w:r>
      <w:r>
        <w:t>,</w:t>
      </w:r>
    </w:p>
    <w:p w:rsidR="00182DFA" w:rsidRDefault="00182DFA" w:rsidP="00A30644">
      <w:pPr>
        <w:pStyle w:val="Akapitzlist"/>
        <w:numPr>
          <w:ilvl w:val="0"/>
          <w:numId w:val="3"/>
        </w:numPr>
        <w:jc w:val="both"/>
      </w:pPr>
      <w:r>
        <w:t>meble i inne odpady wielkogabarytowe,</w:t>
      </w:r>
    </w:p>
    <w:p w:rsidR="00182DFA" w:rsidRDefault="00182DFA" w:rsidP="00A30644">
      <w:pPr>
        <w:pStyle w:val="Akapitzlist"/>
        <w:numPr>
          <w:ilvl w:val="0"/>
          <w:numId w:val="3"/>
        </w:numPr>
        <w:jc w:val="both"/>
      </w:pPr>
      <w:r>
        <w:t xml:space="preserve">odpady budowlane i rozbiórkowe z gospodarstw domowych o masie nie większej niż </w:t>
      </w:r>
      <w:r w:rsidR="00A30644">
        <w:t>3</w:t>
      </w:r>
      <w:r>
        <w:t>00 kg</w:t>
      </w:r>
      <w:r w:rsidR="00A30644">
        <w:t xml:space="preserve"> w okresie roku kalendarzowego</w:t>
      </w:r>
      <w:r>
        <w:t>.</w:t>
      </w:r>
    </w:p>
    <w:p w:rsidR="00A30644" w:rsidRDefault="00A30644" w:rsidP="00A30644">
      <w:pPr>
        <w:pStyle w:val="Akapitzlist"/>
        <w:jc w:val="both"/>
      </w:pPr>
    </w:p>
    <w:p w:rsidR="000618A3" w:rsidRPr="00AD209F" w:rsidRDefault="000618A3" w:rsidP="000618A3">
      <w:pPr>
        <w:pStyle w:val="Default"/>
        <w:spacing w:line="288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D209F">
        <w:rPr>
          <w:rFonts w:asciiTheme="minorHAnsi" w:hAnsiTheme="minorHAnsi" w:cstheme="minorHAnsi"/>
          <w:b/>
          <w:bCs/>
          <w:color w:val="auto"/>
          <w:sz w:val="22"/>
          <w:szCs w:val="22"/>
        </w:rPr>
        <w:t>Dostarczający odpady zobowiązany jest do udokumentowania uprawnienia do korzystania z PSZOK. Dokumentami potwierdzającymi uprawnienie są:</w:t>
      </w:r>
      <w:r w:rsidRPr="00AD209F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</w:p>
    <w:p w:rsidR="000618A3" w:rsidRPr="000618A3" w:rsidRDefault="000618A3" w:rsidP="00AD209F">
      <w:pPr>
        <w:pStyle w:val="Defaul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18A3">
        <w:rPr>
          <w:rFonts w:asciiTheme="minorHAnsi" w:hAnsiTheme="minorHAnsi" w:cstheme="minorHAnsi"/>
          <w:color w:val="auto"/>
          <w:sz w:val="22"/>
          <w:szCs w:val="22"/>
        </w:rPr>
        <w:t xml:space="preserve">dowód wniesienia opłaty za gospodarowanie odpadami w Gminie Przytyk za ostatni </w:t>
      </w:r>
      <w:r w:rsidR="00207189">
        <w:rPr>
          <w:rFonts w:asciiTheme="minorHAnsi" w:hAnsiTheme="minorHAnsi" w:cstheme="minorHAnsi"/>
          <w:color w:val="auto"/>
          <w:sz w:val="22"/>
          <w:szCs w:val="22"/>
        </w:rPr>
        <w:t>okres rozliczeniowy</w:t>
      </w:r>
      <w:r w:rsidRPr="000618A3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0618A3" w:rsidRDefault="000618A3" w:rsidP="00AD209F">
      <w:pPr>
        <w:pStyle w:val="Defaul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18A3">
        <w:rPr>
          <w:rFonts w:asciiTheme="minorHAnsi" w:hAnsiTheme="minorHAnsi" w:cstheme="minorHAnsi"/>
          <w:color w:val="auto"/>
          <w:sz w:val="22"/>
          <w:szCs w:val="22"/>
        </w:rPr>
        <w:t>dokument potwierdzający tożsamość wraz z dokumentem potwierdzającym miejsce zamieszkania (np. dowód osobisty, rachunek za energię elektryczną, telefon itp.);</w:t>
      </w:r>
    </w:p>
    <w:p w:rsidR="00207189" w:rsidRPr="000618A3" w:rsidRDefault="00207189" w:rsidP="00207189">
      <w:pPr>
        <w:pStyle w:val="Default"/>
        <w:spacing w:line="288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Ponadto:</w:t>
      </w:r>
    </w:p>
    <w:p w:rsidR="000618A3" w:rsidRPr="000618A3" w:rsidRDefault="000618A3" w:rsidP="000618A3">
      <w:pPr>
        <w:pStyle w:val="Default"/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18A3">
        <w:rPr>
          <w:rFonts w:asciiTheme="minorHAnsi" w:hAnsiTheme="minorHAnsi" w:cstheme="minorHAnsi"/>
          <w:color w:val="auto"/>
          <w:sz w:val="22"/>
          <w:szCs w:val="22"/>
        </w:rPr>
        <w:t>Dostarczający odpady zobowiązany jest do wskazania miejsca pochodzenia odpadów (miejscowość, ulica, nr posesji, nr lokalu). Podane dane muszą być zgodne z informacją wynikającą ze złożonej deklaracji o wysokości opłaty za gospodarowanie odpadami komunalnymi  na terenie Gminy Przytyk. Brak przekazania w/w danych skutkować będzie odmową przyjęcia odpadów w PSZOK.</w:t>
      </w:r>
    </w:p>
    <w:p w:rsidR="000618A3" w:rsidRPr="000618A3" w:rsidRDefault="000618A3" w:rsidP="000618A3">
      <w:pPr>
        <w:pStyle w:val="Default"/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18A3">
        <w:rPr>
          <w:rFonts w:asciiTheme="minorHAnsi" w:hAnsiTheme="minorHAnsi" w:cstheme="minorHAnsi"/>
          <w:color w:val="auto"/>
          <w:sz w:val="22"/>
          <w:szCs w:val="22"/>
        </w:rPr>
        <w:t xml:space="preserve">Obsługa PSZOK dokona weryfikacji danych w Gminnym Systemie Gospodarki Odpadami. </w:t>
      </w:r>
    </w:p>
    <w:p w:rsidR="000618A3" w:rsidRDefault="000618A3" w:rsidP="000618A3">
      <w:pPr>
        <w:pStyle w:val="Default"/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18A3">
        <w:rPr>
          <w:rFonts w:asciiTheme="minorHAnsi" w:hAnsiTheme="minorHAnsi" w:cstheme="minorHAnsi"/>
          <w:color w:val="auto"/>
          <w:sz w:val="22"/>
          <w:szCs w:val="22"/>
        </w:rPr>
        <w:t>Wjazd na teren PSZOK następuje wyłącznie po otrzymaniu zgody pracownika PSZOK.</w:t>
      </w:r>
    </w:p>
    <w:p w:rsidR="00AD209F" w:rsidRDefault="00AD209F" w:rsidP="00AD209F">
      <w:pPr>
        <w:pStyle w:val="Akapitzlist"/>
        <w:numPr>
          <w:ilvl w:val="0"/>
          <w:numId w:val="9"/>
        </w:numPr>
        <w:jc w:val="both"/>
      </w:pPr>
      <w:r>
        <w:t>Osoby korzystające z PSZOK zobowiązane są do przestrzegania zasad bezpieczeństwa i higieny pracy oraz ochrony przeciwpożarowej oraz poleceń pracownika obsługi PSZOK.</w:t>
      </w:r>
    </w:p>
    <w:p w:rsidR="00AD209F" w:rsidRDefault="00AD209F" w:rsidP="00AD209F">
      <w:pPr>
        <w:pStyle w:val="Akapitzlist"/>
        <w:numPr>
          <w:ilvl w:val="0"/>
          <w:numId w:val="9"/>
        </w:numPr>
        <w:jc w:val="both"/>
      </w:pPr>
      <w:r>
        <w:t>Na terenie PSZOK dzieci mogą przebywać jedynie pod opieką osoby pełnoletniej.</w:t>
      </w:r>
    </w:p>
    <w:p w:rsidR="00AD209F" w:rsidRPr="00AD209F" w:rsidRDefault="00AD209F" w:rsidP="00AD209F">
      <w:pPr>
        <w:pStyle w:val="Akapitzlist"/>
        <w:numPr>
          <w:ilvl w:val="0"/>
          <w:numId w:val="9"/>
        </w:numPr>
        <w:spacing w:after="0"/>
        <w:jc w:val="both"/>
      </w:pPr>
      <w:r>
        <w:t>Odpady komunalne można dostarczać do PSZOK samochodami osobowymi lub samochodami osobowymi z przyczepą lekką.</w:t>
      </w:r>
    </w:p>
    <w:p w:rsidR="000618A3" w:rsidRPr="000618A3" w:rsidRDefault="000618A3" w:rsidP="00AD209F">
      <w:pPr>
        <w:pStyle w:val="Default"/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18A3">
        <w:rPr>
          <w:rFonts w:asciiTheme="minorHAnsi" w:hAnsiTheme="minorHAnsi" w:cstheme="minorHAnsi"/>
          <w:color w:val="auto"/>
          <w:sz w:val="22"/>
          <w:szCs w:val="22"/>
        </w:rPr>
        <w:t>Przyjęcia odpadów dokonują wyznaczeni pracownicy PSZOK.</w:t>
      </w:r>
    </w:p>
    <w:p w:rsidR="000618A3" w:rsidRPr="000618A3" w:rsidRDefault="000618A3" w:rsidP="000618A3">
      <w:pPr>
        <w:pStyle w:val="Default"/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18A3">
        <w:rPr>
          <w:rFonts w:asciiTheme="minorHAnsi" w:hAnsiTheme="minorHAnsi" w:cstheme="minorHAnsi"/>
          <w:color w:val="auto"/>
          <w:sz w:val="22"/>
          <w:szCs w:val="22"/>
        </w:rPr>
        <w:t>Odpady przy przyjęciu są sprawdzane przez pracownika PSZOK, który weryfikuje czy odpady zostały dostarczone w sposób selektywny oraz czy są one zgodne z wykazem odpadów dopuszczonych do zbierania w PSZOK.</w:t>
      </w:r>
    </w:p>
    <w:p w:rsidR="000618A3" w:rsidRPr="000618A3" w:rsidRDefault="000618A3" w:rsidP="000618A3">
      <w:pPr>
        <w:pStyle w:val="Default"/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18A3">
        <w:rPr>
          <w:rFonts w:asciiTheme="minorHAnsi" w:hAnsiTheme="minorHAnsi" w:cstheme="minorHAnsi"/>
          <w:color w:val="auto"/>
          <w:sz w:val="22"/>
          <w:szCs w:val="22"/>
        </w:rPr>
        <w:t xml:space="preserve">Pracownicy PSZOK,  nie rozładowują dostarczonych odpadów, wskazują jedynie miejsca, pojemniki oraz kontenery, w których Dostarczający umieszcza odpady. </w:t>
      </w:r>
    </w:p>
    <w:p w:rsidR="000618A3" w:rsidRPr="000618A3" w:rsidRDefault="000618A3" w:rsidP="000618A3">
      <w:pPr>
        <w:pStyle w:val="Default"/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18A3">
        <w:rPr>
          <w:rFonts w:asciiTheme="minorHAnsi" w:hAnsiTheme="minorHAnsi" w:cstheme="minorHAnsi"/>
          <w:color w:val="auto"/>
          <w:sz w:val="22"/>
          <w:szCs w:val="22"/>
        </w:rPr>
        <w:t>Przy umieszczaniu odpadów w miejscach wskazanych do ich zbierania pracownicy PSZOK udzielają wszelkiej niezbędnej pomocy osobom starszym i niepełnosprawnym.</w:t>
      </w:r>
    </w:p>
    <w:p w:rsidR="000618A3" w:rsidRPr="000618A3" w:rsidRDefault="000618A3" w:rsidP="000618A3">
      <w:pPr>
        <w:pStyle w:val="Default"/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18A3">
        <w:rPr>
          <w:rFonts w:asciiTheme="minorHAnsi" w:hAnsiTheme="minorHAnsi" w:cstheme="minorHAnsi"/>
          <w:color w:val="auto"/>
          <w:sz w:val="22"/>
          <w:szCs w:val="22"/>
        </w:rPr>
        <w:t>W przypadku zlecenia dostarczenia odpadów do PSZOK innej osobie, osoba ta jest zobowiązana do okazania dokumentów potwierdzających uprawnienie do nieodpłatnego przekazania odpadów w PSZOK.</w:t>
      </w:r>
    </w:p>
    <w:p w:rsidR="000618A3" w:rsidRPr="000618A3" w:rsidRDefault="000618A3" w:rsidP="000618A3">
      <w:pPr>
        <w:pStyle w:val="Default"/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18A3">
        <w:rPr>
          <w:rFonts w:asciiTheme="minorHAnsi" w:hAnsiTheme="minorHAnsi" w:cstheme="minorHAnsi"/>
          <w:color w:val="auto"/>
          <w:sz w:val="22"/>
          <w:szCs w:val="22"/>
        </w:rPr>
        <w:t xml:space="preserve">Mieszkańcy mogą pozostawić we wskazanym przez pracownika PSZOK miejscu używane, ale wciąż działające sprzęty AGD, meble, zabawki, książki, itp. Pozostawione rzeczy muszą być sprawne, czyste i nie mogą posiadać uszkodzeń stwarzających zagrożenie czy </w:t>
      </w:r>
      <w:r w:rsidRPr="000618A3">
        <w:rPr>
          <w:rFonts w:asciiTheme="minorHAnsi" w:hAnsiTheme="minorHAnsi" w:cstheme="minorHAnsi"/>
          <w:color w:val="auto"/>
          <w:sz w:val="22"/>
          <w:szCs w:val="22"/>
        </w:rPr>
        <w:lastRenderedPageBreak/>
        <w:t>niebezpieczeństwo dla zdrowia i życia ludzi. Ostateczną decyzję o przydatności danego przedmiotu do ponownego wykorzystania podejmuje pracownik PSZOK.</w:t>
      </w:r>
    </w:p>
    <w:p w:rsidR="000618A3" w:rsidRDefault="000618A3" w:rsidP="000618A3">
      <w:pPr>
        <w:pStyle w:val="Default"/>
        <w:spacing w:line="288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618A3" w:rsidRPr="00AD209F" w:rsidRDefault="000618A3" w:rsidP="000618A3">
      <w:pPr>
        <w:pStyle w:val="Default"/>
        <w:spacing w:line="288" w:lineRule="auto"/>
        <w:ind w:left="36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D209F">
        <w:rPr>
          <w:rFonts w:asciiTheme="minorHAnsi" w:hAnsiTheme="minorHAnsi" w:cstheme="minorHAnsi"/>
          <w:b/>
          <w:bCs/>
          <w:color w:val="auto"/>
          <w:sz w:val="22"/>
          <w:szCs w:val="22"/>
        </w:rPr>
        <w:t>Dostarczających odpady do PSZOK obowiązują następujące zasady:</w:t>
      </w:r>
    </w:p>
    <w:p w:rsidR="000618A3" w:rsidRPr="000618A3" w:rsidRDefault="000618A3" w:rsidP="000618A3">
      <w:pPr>
        <w:pStyle w:val="Default"/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18A3">
        <w:rPr>
          <w:rFonts w:asciiTheme="minorHAnsi" w:hAnsiTheme="minorHAnsi" w:cstheme="minorHAnsi"/>
          <w:color w:val="auto"/>
          <w:sz w:val="22"/>
          <w:szCs w:val="22"/>
        </w:rPr>
        <w:t>Do PSZOK można dostarczyć wyłącznie odpady posegregowane  tak, aby można je było umieścić w przeznaczonych do tego pojemnikach i kontenerach, w sposób bezpieczny dla zdrowia ludzi i środowiska;</w:t>
      </w:r>
    </w:p>
    <w:p w:rsidR="000618A3" w:rsidRPr="000618A3" w:rsidRDefault="000618A3" w:rsidP="000618A3">
      <w:pPr>
        <w:pStyle w:val="Default"/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18A3">
        <w:rPr>
          <w:rFonts w:asciiTheme="minorHAnsi" w:hAnsiTheme="minorHAnsi" w:cstheme="minorHAnsi"/>
          <w:color w:val="auto"/>
          <w:sz w:val="22"/>
          <w:szCs w:val="22"/>
        </w:rPr>
        <w:t>Wydzielanie na poszczególne frakcje odpadów dostarczonych w formie zmieszanej na terenie PSZOK jest zabronione;</w:t>
      </w:r>
    </w:p>
    <w:p w:rsidR="000618A3" w:rsidRPr="000618A3" w:rsidRDefault="000618A3" w:rsidP="000618A3">
      <w:pPr>
        <w:pStyle w:val="Default"/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18A3">
        <w:rPr>
          <w:rFonts w:asciiTheme="minorHAnsi" w:hAnsiTheme="minorHAnsi" w:cstheme="minorHAnsi"/>
          <w:color w:val="auto"/>
          <w:sz w:val="22"/>
          <w:szCs w:val="22"/>
        </w:rPr>
        <w:t>odpady dostarczone w workach muszą zostać z nich wysypane do wskazanych pojemników i kontenerów a worki umieszczone w oddzielnym pojemniku;</w:t>
      </w:r>
    </w:p>
    <w:p w:rsidR="000618A3" w:rsidRPr="000618A3" w:rsidRDefault="000618A3" w:rsidP="000618A3">
      <w:pPr>
        <w:pStyle w:val="Default"/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18A3">
        <w:rPr>
          <w:rFonts w:asciiTheme="minorHAnsi" w:hAnsiTheme="minorHAnsi" w:cstheme="minorHAnsi"/>
          <w:color w:val="auto"/>
          <w:sz w:val="22"/>
          <w:szCs w:val="22"/>
        </w:rPr>
        <w:t>odpady wymagające opakowania, w tym w szczególności odpady niebezpieczne, muszą znajdować się w nieuszkodzonych i szczelnych opakowaniach oraz posiadać oryginalną informację (etykietę) producenta umożliwiającą identyfikację odpadu przez pracowników PSZOK;</w:t>
      </w:r>
    </w:p>
    <w:p w:rsidR="000618A3" w:rsidRPr="000618A3" w:rsidRDefault="000618A3" w:rsidP="000618A3">
      <w:pPr>
        <w:pStyle w:val="Default"/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18A3">
        <w:rPr>
          <w:rFonts w:asciiTheme="minorHAnsi" w:hAnsiTheme="minorHAnsi" w:cstheme="minorHAnsi"/>
          <w:color w:val="auto"/>
          <w:sz w:val="22"/>
          <w:szCs w:val="22"/>
        </w:rPr>
        <w:t>odpady płynne muszą znajdować się w szczelnych  opakowaniach (pojemnikach) - w pojemnikach zbiorczych odpady płynne umieszcza obsługa PSZOK;</w:t>
      </w:r>
    </w:p>
    <w:p w:rsidR="000618A3" w:rsidRPr="000618A3" w:rsidRDefault="000618A3" w:rsidP="000618A3">
      <w:pPr>
        <w:pStyle w:val="Default"/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18A3">
        <w:rPr>
          <w:rFonts w:asciiTheme="minorHAnsi" w:hAnsiTheme="minorHAnsi" w:cstheme="minorHAnsi"/>
          <w:color w:val="auto"/>
          <w:sz w:val="22"/>
          <w:szCs w:val="22"/>
        </w:rPr>
        <w:t>w PSZOK  przyjmowane są gałęzie o długości nieprzekraczającej 1m lub w formie zrębek;</w:t>
      </w:r>
    </w:p>
    <w:p w:rsidR="000618A3" w:rsidRPr="000618A3" w:rsidRDefault="000618A3" w:rsidP="000618A3">
      <w:pPr>
        <w:pStyle w:val="Default"/>
        <w:spacing w:line="288" w:lineRule="auto"/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618A3" w:rsidRPr="00AD209F" w:rsidRDefault="000618A3" w:rsidP="000618A3">
      <w:pPr>
        <w:pStyle w:val="Default"/>
        <w:spacing w:line="288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D209F">
        <w:rPr>
          <w:rFonts w:asciiTheme="minorHAnsi" w:hAnsiTheme="minorHAnsi" w:cstheme="minorHAnsi"/>
          <w:b/>
          <w:bCs/>
          <w:color w:val="auto"/>
          <w:sz w:val="22"/>
          <w:szCs w:val="22"/>
        </w:rPr>
        <w:t>Obsługa PSZOK odmówi przyjęcia odpadów w przypadku odpadów:</w:t>
      </w:r>
    </w:p>
    <w:p w:rsidR="000618A3" w:rsidRPr="000618A3" w:rsidRDefault="000618A3" w:rsidP="000618A3">
      <w:pPr>
        <w:pStyle w:val="Default"/>
        <w:numPr>
          <w:ilvl w:val="0"/>
          <w:numId w:val="8"/>
        </w:numPr>
        <w:tabs>
          <w:tab w:val="clear" w:pos="1080"/>
        </w:tabs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18A3">
        <w:rPr>
          <w:rFonts w:asciiTheme="minorHAnsi" w:hAnsiTheme="minorHAnsi" w:cstheme="minorHAnsi"/>
          <w:color w:val="auto"/>
          <w:sz w:val="22"/>
          <w:szCs w:val="22"/>
        </w:rPr>
        <w:t>których rodzaj i ilość wykracza poza zakres działania PSZOK;</w:t>
      </w:r>
    </w:p>
    <w:p w:rsidR="000618A3" w:rsidRPr="000618A3" w:rsidRDefault="000618A3" w:rsidP="000618A3">
      <w:pPr>
        <w:pStyle w:val="Default"/>
        <w:numPr>
          <w:ilvl w:val="0"/>
          <w:numId w:val="8"/>
        </w:numPr>
        <w:tabs>
          <w:tab w:val="clear" w:pos="1080"/>
        </w:tabs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18A3">
        <w:rPr>
          <w:rFonts w:asciiTheme="minorHAnsi" w:hAnsiTheme="minorHAnsi" w:cstheme="minorHAnsi"/>
          <w:color w:val="auto"/>
          <w:sz w:val="22"/>
          <w:szCs w:val="22"/>
        </w:rPr>
        <w:t>pochodzących z prowadzonej działalności gospodarczej, do których stosuje się odrębne przepisy w zakresie gospodarowania odpadami;</w:t>
      </w:r>
    </w:p>
    <w:p w:rsidR="000618A3" w:rsidRPr="000618A3" w:rsidRDefault="000618A3" w:rsidP="000618A3">
      <w:pPr>
        <w:pStyle w:val="Default"/>
        <w:numPr>
          <w:ilvl w:val="0"/>
          <w:numId w:val="8"/>
        </w:numPr>
        <w:tabs>
          <w:tab w:val="clear" w:pos="1080"/>
        </w:tabs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18A3">
        <w:rPr>
          <w:rFonts w:asciiTheme="minorHAnsi" w:hAnsiTheme="minorHAnsi" w:cstheme="minorHAnsi"/>
          <w:color w:val="auto"/>
          <w:sz w:val="22"/>
          <w:szCs w:val="22"/>
        </w:rPr>
        <w:t>niebezpiecznych w nieoznakowanych opakowaniach lub w przypadku których brak jest możliwości stwierdzenia rodzaju dostarczonych odpadów;</w:t>
      </w:r>
    </w:p>
    <w:p w:rsidR="000618A3" w:rsidRPr="000618A3" w:rsidRDefault="000618A3" w:rsidP="000618A3">
      <w:pPr>
        <w:pStyle w:val="Default"/>
        <w:numPr>
          <w:ilvl w:val="0"/>
          <w:numId w:val="8"/>
        </w:numPr>
        <w:tabs>
          <w:tab w:val="clear" w:pos="1080"/>
        </w:tabs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18A3">
        <w:rPr>
          <w:rFonts w:asciiTheme="minorHAnsi" w:hAnsiTheme="minorHAnsi" w:cstheme="minorHAnsi"/>
          <w:color w:val="auto"/>
          <w:sz w:val="22"/>
          <w:szCs w:val="22"/>
        </w:rPr>
        <w:t>płynnych  w nieszczelnych opakowaniach;</w:t>
      </w:r>
    </w:p>
    <w:p w:rsidR="000618A3" w:rsidRPr="000618A3" w:rsidRDefault="000618A3" w:rsidP="000618A3">
      <w:pPr>
        <w:pStyle w:val="Default"/>
        <w:numPr>
          <w:ilvl w:val="0"/>
          <w:numId w:val="8"/>
        </w:numPr>
        <w:tabs>
          <w:tab w:val="clear" w:pos="1080"/>
        </w:tabs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18A3">
        <w:rPr>
          <w:rFonts w:asciiTheme="minorHAnsi" w:hAnsiTheme="minorHAnsi" w:cstheme="minorHAnsi"/>
          <w:color w:val="auto"/>
          <w:sz w:val="22"/>
          <w:szCs w:val="22"/>
        </w:rPr>
        <w:t>których odbiór mógłby zagrażać zdrowiu lub życiu;</w:t>
      </w:r>
    </w:p>
    <w:p w:rsidR="000618A3" w:rsidRPr="000618A3" w:rsidRDefault="000618A3" w:rsidP="000618A3">
      <w:pPr>
        <w:pStyle w:val="Default"/>
        <w:numPr>
          <w:ilvl w:val="0"/>
          <w:numId w:val="8"/>
        </w:numPr>
        <w:tabs>
          <w:tab w:val="clear" w:pos="1080"/>
        </w:tabs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18A3">
        <w:rPr>
          <w:rFonts w:asciiTheme="minorHAnsi" w:hAnsiTheme="minorHAnsi" w:cstheme="minorHAnsi"/>
          <w:color w:val="auto"/>
          <w:sz w:val="22"/>
          <w:szCs w:val="22"/>
        </w:rPr>
        <w:t>stanowiących materiały wybuchowe i pirotechniczne, w tym gaśnic oraz butli gazowych;</w:t>
      </w:r>
    </w:p>
    <w:p w:rsidR="000618A3" w:rsidRPr="000618A3" w:rsidRDefault="000618A3" w:rsidP="000618A3">
      <w:pPr>
        <w:pStyle w:val="Default"/>
        <w:numPr>
          <w:ilvl w:val="0"/>
          <w:numId w:val="8"/>
        </w:numPr>
        <w:tabs>
          <w:tab w:val="clear" w:pos="1080"/>
        </w:tabs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18A3">
        <w:rPr>
          <w:rFonts w:asciiTheme="minorHAnsi" w:hAnsiTheme="minorHAnsi" w:cstheme="minorHAnsi"/>
          <w:color w:val="auto"/>
          <w:sz w:val="22"/>
          <w:szCs w:val="22"/>
        </w:rPr>
        <w:t>pochodzących od Dostarczającego prowadzącego działalność w zakresie zbierania, transportu lub innej działalności związanej z gospodarowaniem odpadami;</w:t>
      </w:r>
    </w:p>
    <w:p w:rsidR="000618A3" w:rsidRPr="000618A3" w:rsidRDefault="000618A3" w:rsidP="000618A3">
      <w:pPr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0618A3">
        <w:rPr>
          <w:rFonts w:cstheme="minorHAnsi"/>
        </w:rPr>
        <w:t>stanowiących zdekompletowany zużyty sprzęt elektryczny i elektroniczny (zdekompletowany sprzęt RTV, AGD);</w:t>
      </w:r>
    </w:p>
    <w:p w:rsidR="000618A3" w:rsidRPr="000618A3" w:rsidRDefault="000618A3" w:rsidP="000618A3">
      <w:pPr>
        <w:pStyle w:val="Default"/>
        <w:numPr>
          <w:ilvl w:val="0"/>
          <w:numId w:val="8"/>
        </w:numPr>
        <w:tabs>
          <w:tab w:val="clear" w:pos="1080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18A3">
        <w:rPr>
          <w:rFonts w:asciiTheme="minorHAnsi" w:hAnsiTheme="minorHAnsi" w:cstheme="minorHAnsi"/>
          <w:color w:val="auto"/>
          <w:sz w:val="22"/>
          <w:szCs w:val="22"/>
        </w:rPr>
        <w:t>pochodzących z napraw, remontów i demontażu pojazdów;</w:t>
      </w:r>
    </w:p>
    <w:p w:rsidR="000618A3" w:rsidRPr="000618A3" w:rsidRDefault="000618A3" w:rsidP="000618A3">
      <w:pPr>
        <w:pStyle w:val="Default"/>
        <w:numPr>
          <w:ilvl w:val="0"/>
          <w:numId w:val="8"/>
        </w:numPr>
        <w:tabs>
          <w:tab w:val="clear" w:pos="1080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18A3">
        <w:rPr>
          <w:rFonts w:asciiTheme="minorHAnsi" w:hAnsiTheme="minorHAnsi" w:cstheme="minorHAnsi"/>
          <w:color w:val="auto"/>
          <w:sz w:val="22"/>
          <w:szCs w:val="22"/>
        </w:rPr>
        <w:t>niesegregowanych zmieszanych odpadów komunalnych;</w:t>
      </w:r>
    </w:p>
    <w:p w:rsidR="000618A3" w:rsidRPr="000618A3" w:rsidRDefault="000618A3" w:rsidP="000618A3">
      <w:pPr>
        <w:pStyle w:val="Default"/>
        <w:numPr>
          <w:ilvl w:val="0"/>
          <w:numId w:val="8"/>
        </w:numPr>
        <w:tabs>
          <w:tab w:val="clear" w:pos="1080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18A3">
        <w:rPr>
          <w:rFonts w:asciiTheme="minorHAnsi" w:hAnsiTheme="minorHAnsi" w:cstheme="minorHAnsi"/>
          <w:color w:val="auto"/>
          <w:sz w:val="22"/>
          <w:szCs w:val="22"/>
        </w:rPr>
        <w:t>materiałów zawierających azbest;</w:t>
      </w:r>
    </w:p>
    <w:p w:rsidR="000618A3" w:rsidRPr="000618A3" w:rsidRDefault="000618A3" w:rsidP="000618A3">
      <w:pPr>
        <w:pStyle w:val="Default"/>
        <w:numPr>
          <w:ilvl w:val="0"/>
          <w:numId w:val="8"/>
        </w:numPr>
        <w:tabs>
          <w:tab w:val="clear" w:pos="1080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18A3">
        <w:rPr>
          <w:rFonts w:asciiTheme="minorHAnsi" w:hAnsiTheme="minorHAnsi" w:cstheme="minorHAnsi"/>
          <w:color w:val="auto"/>
          <w:sz w:val="22"/>
          <w:szCs w:val="22"/>
        </w:rPr>
        <w:t>papy i styropianu budowlanego;</w:t>
      </w:r>
    </w:p>
    <w:p w:rsidR="00A30644" w:rsidRDefault="00A30644" w:rsidP="000618A3">
      <w:pPr>
        <w:ind w:left="360"/>
        <w:jc w:val="both"/>
        <w:rPr>
          <w:rFonts w:cstheme="minorHAnsi"/>
        </w:rPr>
      </w:pPr>
    </w:p>
    <w:p w:rsidR="00AD209F" w:rsidRPr="000618A3" w:rsidRDefault="00AD209F" w:rsidP="000618A3">
      <w:pPr>
        <w:ind w:left="360"/>
        <w:jc w:val="both"/>
        <w:rPr>
          <w:rFonts w:cstheme="minorHAnsi"/>
        </w:rPr>
      </w:pPr>
    </w:p>
    <w:sectPr w:rsidR="00AD209F" w:rsidRPr="00061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7103"/>
    <w:multiLevelType w:val="hybridMultilevel"/>
    <w:tmpl w:val="8012D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7C31"/>
    <w:multiLevelType w:val="hybridMultilevel"/>
    <w:tmpl w:val="E77622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F15D27"/>
    <w:multiLevelType w:val="hybridMultilevel"/>
    <w:tmpl w:val="D9F4E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A1D0C"/>
    <w:multiLevelType w:val="hybridMultilevel"/>
    <w:tmpl w:val="CE24D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F61CC"/>
    <w:multiLevelType w:val="hybridMultilevel"/>
    <w:tmpl w:val="125A843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118485C"/>
    <w:multiLevelType w:val="hybridMultilevel"/>
    <w:tmpl w:val="907EDA6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3B80DC4"/>
    <w:multiLevelType w:val="hybridMultilevel"/>
    <w:tmpl w:val="46B4D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81623"/>
    <w:multiLevelType w:val="hybridMultilevel"/>
    <w:tmpl w:val="BFA80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C5225"/>
    <w:multiLevelType w:val="hybridMultilevel"/>
    <w:tmpl w:val="253E0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465F5"/>
    <w:multiLevelType w:val="hybridMultilevel"/>
    <w:tmpl w:val="59F213C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820BDE"/>
    <w:multiLevelType w:val="hybridMultilevel"/>
    <w:tmpl w:val="6E6EF9A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598756063">
    <w:abstractNumId w:val="0"/>
  </w:num>
  <w:num w:numId="2" w16cid:durableId="1990593018">
    <w:abstractNumId w:val="3"/>
  </w:num>
  <w:num w:numId="3" w16cid:durableId="551501274">
    <w:abstractNumId w:val="6"/>
  </w:num>
  <w:num w:numId="4" w16cid:durableId="719019333">
    <w:abstractNumId w:val="8"/>
  </w:num>
  <w:num w:numId="5" w16cid:durableId="1536774776">
    <w:abstractNumId w:val="1"/>
  </w:num>
  <w:num w:numId="6" w16cid:durableId="166288272">
    <w:abstractNumId w:val="10"/>
  </w:num>
  <w:num w:numId="7" w16cid:durableId="1811703631">
    <w:abstractNumId w:val="9"/>
  </w:num>
  <w:num w:numId="8" w16cid:durableId="263995332">
    <w:abstractNumId w:val="4"/>
  </w:num>
  <w:num w:numId="9" w16cid:durableId="753361653">
    <w:abstractNumId w:val="2"/>
  </w:num>
  <w:num w:numId="10" w16cid:durableId="968434384">
    <w:abstractNumId w:val="5"/>
  </w:num>
  <w:num w:numId="11" w16cid:durableId="12720084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FA"/>
    <w:rsid w:val="000618A3"/>
    <w:rsid w:val="00182DFA"/>
    <w:rsid w:val="00207189"/>
    <w:rsid w:val="007427B7"/>
    <w:rsid w:val="00A30644"/>
    <w:rsid w:val="00AD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335D"/>
  <w15:chartTrackingRefBased/>
  <w15:docId w15:val="{9A7AA156-E9EF-4C46-802E-F3F52B6C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DF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30644"/>
  </w:style>
  <w:style w:type="paragraph" w:customStyle="1" w:styleId="Default">
    <w:name w:val="Default"/>
    <w:rsid w:val="000618A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Golus</dc:creator>
  <cp:keywords/>
  <dc:description/>
  <cp:lastModifiedBy>Justyna Golus</cp:lastModifiedBy>
  <cp:revision>3</cp:revision>
  <cp:lastPrinted>2023-03-28T08:33:00Z</cp:lastPrinted>
  <dcterms:created xsi:type="dcterms:W3CDTF">2023-03-28T05:46:00Z</dcterms:created>
  <dcterms:modified xsi:type="dcterms:W3CDTF">2023-03-28T08:36:00Z</dcterms:modified>
</cp:coreProperties>
</file>